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6D07A" w14:textId="3E516BC9" w:rsidR="005E5603" w:rsidRPr="00225B7F" w:rsidRDefault="00D41C1E" w:rsidP="005E5603">
      <w:pPr>
        <w:rPr>
          <w:rFonts w:ascii="Arial" w:hAnsi="Arial" w:cs="Arial"/>
          <w:b/>
          <w:lang w:val="en-IN"/>
        </w:rPr>
      </w:pPr>
      <w:bookmarkStart w:id="0" w:name="_Hlk53415852"/>
      <w:r w:rsidRPr="00225B7F">
        <w:rPr>
          <w:rFonts w:ascii="Arial" w:hAnsi="Arial" w:cs="Arial"/>
          <w:b/>
          <w:lang w:val="en-IN"/>
        </w:rPr>
        <w:t>WHO FOOD SYSTEMS</w:t>
      </w:r>
      <w:r w:rsidR="00A019AC" w:rsidRPr="00225B7F">
        <w:rPr>
          <w:rFonts w:ascii="Arial" w:hAnsi="Arial" w:cs="Arial"/>
          <w:b/>
          <w:lang w:val="en-IN"/>
        </w:rPr>
        <w:t xml:space="preserve"> DIALOGUES </w:t>
      </w:r>
      <w:r w:rsidRPr="00225B7F">
        <w:rPr>
          <w:rFonts w:ascii="Arial" w:hAnsi="Arial" w:cs="Arial"/>
          <w:b/>
          <w:lang w:val="en-IN"/>
        </w:rPr>
        <w:t xml:space="preserve">- HEALTH </w:t>
      </w:r>
      <w:r w:rsidR="00A019AC" w:rsidRPr="00225B7F">
        <w:rPr>
          <w:rFonts w:ascii="Arial" w:hAnsi="Arial" w:cs="Arial"/>
          <w:b/>
          <w:lang w:val="en-IN"/>
        </w:rPr>
        <w:t>TALKS</w:t>
      </w:r>
    </w:p>
    <w:p w14:paraId="67AB8392" w14:textId="77777777" w:rsidR="00D41C1E" w:rsidRPr="00225B7F" w:rsidRDefault="00D41C1E" w:rsidP="00D41C1E">
      <w:pPr>
        <w:rPr>
          <w:rFonts w:ascii="Arial" w:hAnsi="Arial" w:cs="Arial"/>
          <w:b/>
          <w:bCs/>
        </w:rPr>
      </w:pPr>
      <w:r w:rsidRPr="00225B7F">
        <w:rPr>
          <w:rFonts w:ascii="Arial" w:hAnsi="Arial" w:cs="Arial"/>
          <w:b/>
          <w:bCs/>
        </w:rPr>
        <w:t>Women’s Nutrition: Resilience and Recovery on the Road to 2030</w:t>
      </w:r>
    </w:p>
    <w:p w14:paraId="2F3B9B09" w14:textId="404E7305" w:rsidR="007A35ED" w:rsidRPr="00225B7F" w:rsidRDefault="00FD1126" w:rsidP="00AF06B3">
      <w:pPr>
        <w:rPr>
          <w:rFonts w:ascii="Arial" w:hAnsi="Arial" w:cs="Arial"/>
          <w:iCs/>
          <w:lang w:val="en-US"/>
        </w:rPr>
      </w:pPr>
      <w:r w:rsidRPr="00225B7F">
        <w:rPr>
          <w:rFonts w:ascii="Arial" w:hAnsi="Arial" w:cs="Arial"/>
          <w:iCs/>
          <w:lang w:val="en-US"/>
        </w:rPr>
        <w:t xml:space="preserve">Organized by the Micronutrient Forum and the Healthy Mothers Healthy Babies Consortium </w:t>
      </w:r>
    </w:p>
    <w:p w14:paraId="5A81A94A" w14:textId="77777777" w:rsidR="0070547F" w:rsidRPr="00225B7F" w:rsidRDefault="0070547F" w:rsidP="00AF06B3">
      <w:pPr>
        <w:rPr>
          <w:rFonts w:ascii="Arial" w:hAnsi="Arial" w:cs="Arial"/>
          <w:b/>
          <w:bCs/>
          <w:iCs/>
          <w:lang w:val="en-US"/>
        </w:rPr>
      </w:pPr>
    </w:p>
    <w:p w14:paraId="6B16F893" w14:textId="4D97FAE9" w:rsidR="009F6F5A" w:rsidRPr="00225B7F" w:rsidRDefault="009F6F5A" w:rsidP="00AF06B3">
      <w:pPr>
        <w:rPr>
          <w:rFonts w:ascii="Arial" w:hAnsi="Arial" w:cs="Arial"/>
          <w:b/>
          <w:bCs/>
          <w:iCs/>
          <w:lang w:val="en-US"/>
        </w:rPr>
      </w:pPr>
      <w:r w:rsidRPr="00225B7F">
        <w:rPr>
          <w:rFonts w:ascii="Arial" w:hAnsi="Arial" w:cs="Arial"/>
          <w:b/>
          <w:bCs/>
          <w:iCs/>
          <w:lang w:val="en-US"/>
        </w:rPr>
        <w:t>Logistics:</w:t>
      </w:r>
      <w:r w:rsidR="00D41C1E" w:rsidRPr="00225B7F">
        <w:rPr>
          <w:rFonts w:ascii="Arial" w:hAnsi="Arial" w:cs="Arial"/>
          <w:b/>
          <w:bCs/>
          <w:iCs/>
          <w:lang w:val="en-US"/>
        </w:rPr>
        <w:t xml:space="preserve"> Zoom webinar </w:t>
      </w:r>
      <w:r w:rsidR="007A35ED" w:rsidRPr="00225B7F">
        <w:rPr>
          <w:rFonts w:ascii="Arial" w:hAnsi="Arial" w:cs="Arial"/>
          <w:iCs/>
          <w:lang w:val="en-US"/>
        </w:rPr>
        <w:t>Live Event; Open-Access</w:t>
      </w:r>
    </w:p>
    <w:p w14:paraId="567C4B09" w14:textId="7064BC13" w:rsidR="00B90986" w:rsidRPr="00225B7F" w:rsidRDefault="00B90986" w:rsidP="0099654B">
      <w:pPr>
        <w:rPr>
          <w:rFonts w:ascii="Arial" w:hAnsi="Arial" w:cs="Arial"/>
          <w:iCs/>
          <w:lang w:val="en-US"/>
        </w:rPr>
      </w:pPr>
      <w:r w:rsidRPr="00225B7F">
        <w:rPr>
          <w:rFonts w:ascii="Arial" w:hAnsi="Arial" w:cs="Arial"/>
          <w:iCs/>
          <w:lang w:val="en-US"/>
        </w:rPr>
        <w:t>Date:</w:t>
      </w:r>
      <w:r w:rsidRPr="00225B7F">
        <w:rPr>
          <w:rFonts w:ascii="Arial" w:hAnsi="Arial" w:cs="Arial"/>
          <w:b/>
          <w:iCs/>
          <w:lang w:val="en-US"/>
        </w:rPr>
        <w:t xml:space="preserve"> </w:t>
      </w:r>
      <w:r w:rsidR="00D41C1E" w:rsidRPr="00225B7F">
        <w:rPr>
          <w:rFonts w:ascii="Arial" w:hAnsi="Arial" w:cs="Arial"/>
          <w:bCs/>
          <w:iCs/>
          <w:lang w:val="en-US"/>
        </w:rPr>
        <w:t>June 8</w:t>
      </w:r>
      <w:r w:rsidR="009F6F5A" w:rsidRPr="00225B7F">
        <w:rPr>
          <w:rFonts w:ascii="Arial" w:hAnsi="Arial" w:cs="Arial"/>
          <w:bCs/>
          <w:iCs/>
          <w:lang w:val="en-US"/>
        </w:rPr>
        <w:t>, 202</w:t>
      </w:r>
      <w:r w:rsidR="00D41C1E" w:rsidRPr="00225B7F">
        <w:rPr>
          <w:rFonts w:ascii="Arial" w:hAnsi="Arial" w:cs="Arial"/>
          <w:bCs/>
          <w:iCs/>
          <w:lang w:val="en-US"/>
        </w:rPr>
        <w:t>1</w:t>
      </w:r>
      <w:r w:rsidR="009F6F5A" w:rsidRPr="00225B7F">
        <w:rPr>
          <w:rFonts w:ascii="Arial" w:hAnsi="Arial" w:cs="Arial"/>
          <w:bCs/>
          <w:iCs/>
          <w:lang w:val="en-US"/>
        </w:rPr>
        <w:t>,</w:t>
      </w:r>
      <w:r w:rsidR="00900945" w:rsidRPr="00225B7F">
        <w:rPr>
          <w:rFonts w:ascii="Arial" w:hAnsi="Arial" w:cs="Arial"/>
          <w:bCs/>
          <w:iCs/>
          <w:lang w:val="en-US"/>
        </w:rPr>
        <w:t xml:space="preserve"> </w:t>
      </w:r>
      <w:r w:rsidR="00D41C1E" w:rsidRPr="00225B7F">
        <w:rPr>
          <w:rFonts w:ascii="Arial" w:hAnsi="Arial" w:cs="Arial"/>
          <w:bCs/>
          <w:iCs/>
          <w:lang w:val="en-US"/>
        </w:rPr>
        <w:t>14.00</w:t>
      </w:r>
      <w:r w:rsidR="000717CF" w:rsidRPr="00225B7F">
        <w:rPr>
          <w:rFonts w:ascii="Arial" w:hAnsi="Arial" w:cs="Arial"/>
          <w:bCs/>
          <w:iCs/>
          <w:lang w:val="en-US"/>
        </w:rPr>
        <w:t xml:space="preserve"> – </w:t>
      </w:r>
      <w:r w:rsidR="00D41C1E" w:rsidRPr="00225B7F">
        <w:rPr>
          <w:rFonts w:ascii="Arial" w:hAnsi="Arial" w:cs="Arial"/>
          <w:bCs/>
          <w:iCs/>
          <w:lang w:val="en-US"/>
        </w:rPr>
        <w:t>15.00</w:t>
      </w:r>
      <w:r w:rsidR="000717CF" w:rsidRPr="00225B7F">
        <w:rPr>
          <w:rFonts w:ascii="Arial" w:hAnsi="Arial" w:cs="Arial"/>
          <w:bCs/>
          <w:iCs/>
          <w:lang w:val="en-US"/>
        </w:rPr>
        <w:t xml:space="preserve"> </w:t>
      </w:r>
      <w:r w:rsidR="00D41C1E" w:rsidRPr="00225B7F">
        <w:rPr>
          <w:rFonts w:ascii="Arial" w:hAnsi="Arial" w:cs="Arial"/>
          <w:bCs/>
          <w:iCs/>
          <w:lang w:val="en-US"/>
        </w:rPr>
        <w:t>CE</w:t>
      </w:r>
      <w:r w:rsidR="000717CF" w:rsidRPr="00225B7F">
        <w:rPr>
          <w:rFonts w:ascii="Arial" w:hAnsi="Arial" w:cs="Arial"/>
          <w:bCs/>
          <w:iCs/>
          <w:lang w:val="en-US"/>
        </w:rPr>
        <w:t>T</w:t>
      </w:r>
    </w:p>
    <w:p w14:paraId="25CBEC14" w14:textId="1B2C78C9" w:rsidR="00BA13F7" w:rsidRPr="00225B7F" w:rsidRDefault="00BA13F7" w:rsidP="0099654B">
      <w:pPr>
        <w:rPr>
          <w:rFonts w:ascii="Arial" w:hAnsi="Arial" w:cs="Arial"/>
          <w:lang w:val="en-US"/>
        </w:rPr>
      </w:pPr>
    </w:p>
    <w:p w14:paraId="7B560268" w14:textId="05BBE0AD" w:rsidR="00225B7F" w:rsidRPr="00225B7F" w:rsidRDefault="00225B7F" w:rsidP="00225B7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25B7F">
        <w:rPr>
          <w:rFonts w:ascii="Arial" w:hAnsi="Arial" w:cs="Arial"/>
          <w:b/>
          <w:color w:val="000000" w:themeColor="text1"/>
          <w:sz w:val="22"/>
          <w:szCs w:val="22"/>
        </w:rPr>
        <w:t xml:space="preserve">Framing &amp; </w:t>
      </w:r>
      <w:r w:rsidR="00B15732" w:rsidRPr="00225B7F">
        <w:rPr>
          <w:rFonts w:ascii="Arial" w:hAnsi="Arial" w:cs="Arial"/>
          <w:b/>
          <w:color w:val="000000" w:themeColor="text1"/>
          <w:sz w:val="22"/>
          <w:szCs w:val="22"/>
        </w:rPr>
        <w:t>Objective</w:t>
      </w:r>
    </w:p>
    <w:p w14:paraId="63AE4862" w14:textId="741440D7" w:rsidR="00225B7F" w:rsidRPr="00B421AB" w:rsidRDefault="00225B7F" w:rsidP="00225B7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421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Women’s roles in families and communities make them key drivers of development. They are caretakers - of children, the ill and the elderly, water, food and shelter-, as well as food producers and income earners. Good nutrition is foundational to women’s wellbeing and resilience, made painfully clear by the COVID-19 pandemic. Yet, collective </w:t>
      </w:r>
      <w:r w:rsidRPr="00B421AB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efforts have been mainly directed to child nutrition and have failed to boldly improve women’s nutrition. </w:t>
      </w:r>
    </w:p>
    <w:p w14:paraId="301BC96B" w14:textId="3239D08D" w:rsidR="00225B7F" w:rsidRPr="00B421AB" w:rsidRDefault="00225B7F" w:rsidP="00225B7F">
      <w:pPr>
        <w:rPr>
          <w:rFonts w:ascii="Arial" w:eastAsia="Times New Roman" w:hAnsi="Arial" w:cs="Arial"/>
          <w:color w:val="222222"/>
          <w:lang w:eastAsia="en-GB"/>
        </w:rPr>
      </w:pPr>
      <w:r w:rsidRPr="00B421AB">
        <w:rPr>
          <w:rFonts w:ascii="Arial" w:eastAsia="Times New Roman" w:hAnsi="Arial" w:cs="Arial"/>
          <w:color w:val="222222"/>
          <w:lang w:eastAsia="en-GB"/>
        </w:rPr>
        <w:t xml:space="preserve">In </w:t>
      </w:r>
      <w:r w:rsidRPr="00B421AB">
        <w:rPr>
          <w:rFonts w:ascii="Arial" w:eastAsia="Times New Roman" w:hAnsi="Arial" w:cs="Arial"/>
          <w:color w:val="222222"/>
          <w:lang w:val="en-US" w:eastAsia="en-GB"/>
        </w:rPr>
        <w:t xml:space="preserve">the lead up to </w:t>
      </w:r>
      <w:r w:rsidRPr="00B421AB">
        <w:rPr>
          <w:rFonts w:ascii="Arial" w:eastAsia="Times New Roman" w:hAnsi="Arial" w:cs="Arial"/>
          <w:color w:val="222222"/>
          <w:lang w:eastAsia="en-GB"/>
        </w:rPr>
        <w:t>the U.N Food Systems Summit and Tokyo's Nutrition for Growth</w:t>
      </w:r>
      <w:r w:rsidRPr="00B421AB">
        <w:rPr>
          <w:rFonts w:ascii="Arial" w:eastAsia="Times New Roman" w:hAnsi="Arial" w:cs="Arial"/>
          <w:color w:val="222222"/>
          <w:lang w:val="en-US" w:eastAsia="en-GB"/>
        </w:rPr>
        <w:t xml:space="preserve"> Summit,</w:t>
      </w:r>
      <w:r w:rsidRPr="00B421AB">
        <w:rPr>
          <w:rFonts w:ascii="Arial" w:eastAsia="Times New Roman" w:hAnsi="Arial" w:cs="Arial"/>
          <w:color w:val="222222"/>
          <w:lang w:eastAsia="en-GB"/>
        </w:rPr>
        <w:t xml:space="preserve"> this session </w:t>
      </w:r>
      <w:r w:rsidRPr="00B421AB">
        <w:rPr>
          <w:rFonts w:ascii="Arial" w:eastAsia="Times New Roman" w:hAnsi="Arial" w:cs="Arial"/>
          <w:color w:val="222222"/>
          <w:lang w:val="en-US" w:eastAsia="en-GB"/>
        </w:rPr>
        <w:t xml:space="preserve">will </w:t>
      </w:r>
      <w:r w:rsidR="0092715C" w:rsidRPr="00B421AB">
        <w:rPr>
          <w:rFonts w:ascii="Arial" w:eastAsia="Times New Roman" w:hAnsi="Arial" w:cs="Arial"/>
          <w:color w:val="222222"/>
          <w:lang w:val="en-US" w:eastAsia="en-GB"/>
        </w:rPr>
        <w:t>focus on</w:t>
      </w:r>
      <w:r w:rsidRPr="00B421AB">
        <w:rPr>
          <w:rFonts w:ascii="Arial" w:eastAsia="Times New Roman" w:hAnsi="Arial" w:cs="Arial"/>
          <w:color w:val="222222"/>
          <w:lang w:val="en-US" w:eastAsia="en-GB"/>
        </w:rPr>
        <w:t xml:space="preserve"> the</w:t>
      </w:r>
      <w:r w:rsidRPr="00B421AB">
        <w:rPr>
          <w:rFonts w:ascii="Arial" w:eastAsia="Times New Roman" w:hAnsi="Arial" w:cs="Arial"/>
          <w:color w:val="222222"/>
          <w:lang w:eastAsia="en-GB"/>
        </w:rPr>
        <w:t xml:space="preserve"> urgen</w:t>
      </w:r>
      <w:r w:rsidRPr="00B421AB">
        <w:rPr>
          <w:rFonts w:ascii="Arial" w:eastAsia="Times New Roman" w:hAnsi="Arial" w:cs="Arial"/>
          <w:color w:val="222222"/>
          <w:lang w:val="en-US" w:eastAsia="en-GB"/>
        </w:rPr>
        <w:t>cy</w:t>
      </w:r>
      <w:r w:rsidRPr="00B421AB">
        <w:rPr>
          <w:rFonts w:ascii="Arial" w:eastAsia="Times New Roman" w:hAnsi="Arial" w:cs="Arial"/>
          <w:color w:val="222222"/>
          <w:lang w:eastAsia="en-GB"/>
        </w:rPr>
        <w:t xml:space="preserve"> for new and SMART commitments across food and health systems to build women’s health and resilience</w:t>
      </w:r>
      <w:r w:rsidR="00DF7B38" w:rsidRPr="00B421AB">
        <w:rPr>
          <w:rFonts w:ascii="Arial" w:eastAsia="Times New Roman" w:hAnsi="Arial" w:cs="Arial"/>
          <w:color w:val="222222"/>
          <w:lang w:eastAsia="en-GB"/>
        </w:rPr>
        <w:t xml:space="preserve"> and empower them in their roles as food producers and care takers.</w:t>
      </w:r>
      <w:r w:rsidR="00351EF5" w:rsidRPr="00B421AB">
        <w:rPr>
          <w:rFonts w:ascii="Arial" w:eastAsia="Times New Roman" w:hAnsi="Arial" w:cs="Arial"/>
          <w:color w:val="222222"/>
          <w:lang w:eastAsia="en-GB"/>
        </w:rPr>
        <w:t xml:space="preserve"> The well-being and resilience of women is essential to the strength and resilience of </w:t>
      </w:r>
      <w:r w:rsidRPr="00B421AB">
        <w:rPr>
          <w:rFonts w:ascii="Arial" w:eastAsia="Times New Roman" w:hAnsi="Arial" w:cs="Arial"/>
          <w:color w:val="222222"/>
          <w:lang w:eastAsia="en-GB"/>
        </w:rPr>
        <w:t>their families</w:t>
      </w:r>
      <w:r w:rsidR="00351EF5" w:rsidRPr="00B421AB">
        <w:rPr>
          <w:rFonts w:ascii="Arial" w:eastAsia="Times New Roman" w:hAnsi="Arial" w:cs="Arial"/>
          <w:color w:val="222222"/>
          <w:lang w:eastAsia="en-GB"/>
        </w:rPr>
        <w:t>, communities</w:t>
      </w:r>
      <w:r w:rsidRPr="00B421AB">
        <w:rPr>
          <w:rFonts w:ascii="Arial" w:eastAsia="Times New Roman" w:hAnsi="Arial" w:cs="Arial"/>
          <w:color w:val="222222"/>
          <w:lang w:eastAsia="en-GB"/>
        </w:rPr>
        <w:t xml:space="preserve"> and </w:t>
      </w:r>
      <w:r w:rsidRPr="00B421AB">
        <w:rPr>
          <w:rFonts w:ascii="Arial" w:eastAsia="Times New Roman" w:hAnsi="Arial" w:cs="Arial"/>
          <w:color w:val="222222"/>
          <w:lang w:val="en-US" w:eastAsia="en-GB"/>
        </w:rPr>
        <w:t>the</w:t>
      </w:r>
      <w:r w:rsidRPr="00B421AB">
        <w:rPr>
          <w:rFonts w:ascii="Arial" w:eastAsia="Times New Roman" w:hAnsi="Arial" w:cs="Arial"/>
          <w:color w:val="222222"/>
          <w:lang w:eastAsia="en-GB"/>
        </w:rPr>
        <w:t xml:space="preserve"> broader social and economic development</w:t>
      </w:r>
      <w:r w:rsidRPr="00B421AB">
        <w:rPr>
          <w:rFonts w:ascii="Arial" w:eastAsia="Times New Roman" w:hAnsi="Arial" w:cs="Arial"/>
          <w:color w:val="222222"/>
          <w:lang w:val="en-US" w:eastAsia="en-GB"/>
        </w:rPr>
        <w:t xml:space="preserve"> of nations</w:t>
      </w:r>
      <w:r w:rsidRPr="00B421AB">
        <w:rPr>
          <w:rFonts w:ascii="Arial" w:eastAsia="Times New Roman" w:hAnsi="Arial" w:cs="Arial"/>
          <w:color w:val="222222"/>
          <w:lang w:eastAsia="en-GB"/>
        </w:rPr>
        <w:t>. </w:t>
      </w:r>
    </w:p>
    <w:p w14:paraId="0323AED1" w14:textId="350AE457" w:rsidR="00820FE4" w:rsidRPr="00B421AB" w:rsidRDefault="00820FE4" w:rsidP="0099654B">
      <w:pPr>
        <w:rPr>
          <w:rFonts w:ascii="Arial" w:hAnsi="Arial" w:cs="Arial"/>
        </w:rPr>
      </w:pPr>
    </w:p>
    <w:p w14:paraId="6DAAC38D" w14:textId="02F97E71" w:rsidR="002D7370" w:rsidRPr="00225B7F" w:rsidRDefault="00820FE4" w:rsidP="0099654B">
      <w:pPr>
        <w:rPr>
          <w:rFonts w:ascii="Arial" w:hAnsi="Arial" w:cs="Arial"/>
          <w:lang w:val="en-US"/>
        </w:rPr>
      </w:pPr>
      <w:r w:rsidRPr="00225B7F">
        <w:rPr>
          <w:rFonts w:ascii="Arial" w:hAnsi="Arial" w:cs="Arial"/>
          <w:b/>
          <w:color w:val="000000" w:themeColor="text1"/>
          <w:lang w:val="en-US"/>
        </w:rPr>
        <w:t>Run of Show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32"/>
        <w:gridCol w:w="4733"/>
        <w:gridCol w:w="3690"/>
      </w:tblGrid>
      <w:tr w:rsidR="002D7370" w:rsidRPr="00947956" w14:paraId="57F31978" w14:textId="77777777" w:rsidTr="0003207C">
        <w:tc>
          <w:tcPr>
            <w:tcW w:w="932" w:type="dxa"/>
          </w:tcPr>
          <w:p w14:paraId="4B5A52CB" w14:textId="43E00F68" w:rsidR="0003207C" w:rsidRPr="00947956" w:rsidRDefault="00C7558F" w:rsidP="00CE79D0">
            <w:pPr>
              <w:rPr>
                <w:rFonts w:ascii="Arial" w:hAnsi="Arial" w:cs="Arial"/>
                <w:b/>
                <w:lang w:val="en-US"/>
              </w:rPr>
            </w:pPr>
            <w:r w:rsidRPr="00947956">
              <w:rPr>
                <w:rFonts w:ascii="Arial" w:hAnsi="Arial" w:cs="Arial"/>
                <w:b/>
                <w:lang w:val="en-US"/>
              </w:rPr>
              <w:t>Time</w:t>
            </w:r>
          </w:p>
        </w:tc>
        <w:tc>
          <w:tcPr>
            <w:tcW w:w="4733" w:type="dxa"/>
          </w:tcPr>
          <w:p w14:paraId="63270C53" w14:textId="77777777" w:rsidR="00C7558F" w:rsidRPr="00947956" w:rsidRDefault="00C7558F" w:rsidP="00CE79D0">
            <w:pPr>
              <w:rPr>
                <w:rFonts w:ascii="Arial" w:hAnsi="Arial" w:cs="Arial"/>
                <w:b/>
                <w:lang w:val="en-US"/>
              </w:rPr>
            </w:pPr>
            <w:r w:rsidRPr="00947956">
              <w:rPr>
                <w:rFonts w:ascii="Arial" w:hAnsi="Arial" w:cs="Arial"/>
                <w:b/>
                <w:lang w:val="en-US"/>
              </w:rPr>
              <w:t>Session</w:t>
            </w:r>
          </w:p>
        </w:tc>
        <w:tc>
          <w:tcPr>
            <w:tcW w:w="3690" w:type="dxa"/>
          </w:tcPr>
          <w:p w14:paraId="6C10B4C0" w14:textId="77777777" w:rsidR="00C7558F" w:rsidRPr="00947956" w:rsidRDefault="00C7558F" w:rsidP="00CE79D0">
            <w:pPr>
              <w:rPr>
                <w:rFonts w:ascii="Arial" w:hAnsi="Arial" w:cs="Arial"/>
                <w:b/>
                <w:lang w:val="en-US"/>
              </w:rPr>
            </w:pPr>
            <w:r w:rsidRPr="00947956">
              <w:rPr>
                <w:rFonts w:ascii="Arial" w:hAnsi="Arial" w:cs="Arial"/>
                <w:b/>
                <w:lang w:val="en-US"/>
              </w:rPr>
              <w:t>Speaker</w:t>
            </w:r>
          </w:p>
        </w:tc>
      </w:tr>
      <w:tr w:rsidR="007E7430" w:rsidRPr="00225B7F" w14:paraId="42059131" w14:textId="77777777" w:rsidTr="0003207C">
        <w:tc>
          <w:tcPr>
            <w:tcW w:w="932" w:type="dxa"/>
          </w:tcPr>
          <w:p w14:paraId="012B6650" w14:textId="6EAD7C12" w:rsidR="00F37B28" w:rsidRPr="00225B7F" w:rsidRDefault="00F37B28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14</w:t>
            </w:r>
            <w:r w:rsidR="00DE33E2">
              <w:rPr>
                <w:rFonts w:ascii="Arial" w:hAnsi="Arial" w:cs="Arial"/>
                <w:lang w:val="en-US"/>
              </w:rPr>
              <w:t>:</w:t>
            </w:r>
            <w:r w:rsidRPr="00225B7F">
              <w:rPr>
                <w:rFonts w:ascii="Arial" w:hAnsi="Arial" w:cs="Arial"/>
                <w:lang w:val="en-US"/>
              </w:rPr>
              <w:t>00</w:t>
            </w:r>
          </w:p>
          <w:p w14:paraId="159D9224" w14:textId="24E50632" w:rsidR="007E7430" w:rsidRPr="00225B7F" w:rsidRDefault="007E7430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2 min</w:t>
            </w:r>
          </w:p>
        </w:tc>
        <w:tc>
          <w:tcPr>
            <w:tcW w:w="4733" w:type="dxa"/>
          </w:tcPr>
          <w:p w14:paraId="58FC1B23" w14:textId="0E083C82" w:rsidR="007E7430" w:rsidRPr="00947956" w:rsidRDefault="007E7430" w:rsidP="00CF4F38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94795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Practical points &amp; introduction of speakers</w:t>
            </w:r>
          </w:p>
        </w:tc>
        <w:tc>
          <w:tcPr>
            <w:tcW w:w="3690" w:type="dxa"/>
          </w:tcPr>
          <w:p w14:paraId="13846EC0" w14:textId="728DBFF6" w:rsidR="007E7430" w:rsidRDefault="007E7430" w:rsidP="00CE79D0">
            <w:pPr>
              <w:rPr>
                <w:rFonts w:ascii="Arial" w:eastAsia="Times New Roman" w:hAnsi="Arial" w:cs="Arial"/>
                <w:color w:val="000000"/>
                <w:lang w:val="fr-FR" w:eastAsia="en-GB"/>
              </w:rPr>
            </w:pPr>
            <w:r w:rsidRPr="00947956">
              <w:rPr>
                <w:rFonts w:ascii="Arial" w:eastAsia="Times New Roman" w:hAnsi="Arial" w:cs="Arial"/>
                <w:b/>
                <w:bCs/>
                <w:color w:val="000000"/>
                <w:lang w:val="fr-FR" w:eastAsia="en-GB"/>
              </w:rPr>
              <w:t>Marti van Liere</w:t>
            </w:r>
            <w:r w:rsidRPr="00225B7F">
              <w:rPr>
                <w:rFonts w:ascii="Arial" w:eastAsia="Times New Roman" w:hAnsi="Arial" w:cs="Arial"/>
                <w:color w:val="000000"/>
                <w:lang w:val="fr-FR" w:eastAsia="en-GB"/>
              </w:rPr>
              <w:t>, Mi</w:t>
            </w:r>
            <w:r w:rsidR="00B5154F" w:rsidRPr="00225B7F">
              <w:rPr>
                <w:rFonts w:ascii="Arial" w:eastAsia="Times New Roman" w:hAnsi="Arial" w:cs="Arial"/>
                <w:color w:val="000000"/>
                <w:lang w:val="fr-FR" w:eastAsia="en-GB"/>
              </w:rPr>
              <w:t>c</w:t>
            </w:r>
            <w:r w:rsidRPr="00225B7F">
              <w:rPr>
                <w:rFonts w:ascii="Arial" w:eastAsia="Times New Roman" w:hAnsi="Arial" w:cs="Arial"/>
                <w:color w:val="000000"/>
                <w:lang w:val="fr-FR" w:eastAsia="en-GB"/>
              </w:rPr>
              <w:t>ronutrient Forum</w:t>
            </w:r>
            <w:r w:rsidR="00316763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 and POLL</w:t>
            </w:r>
            <w:bookmarkStart w:id="1" w:name="_GoBack"/>
            <w:bookmarkEnd w:id="1"/>
          </w:p>
          <w:p w14:paraId="5AA9E00F" w14:textId="7368B8BF" w:rsidR="0003207C" w:rsidRPr="00225B7F" w:rsidRDefault="0003207C" w:rsidP="00CE79D0">
            <w:pPr>
              <w:rPr>
                <w:rFonts w:ascii="Arial" w:eastAsia="Times New Roman" w:hAnsi="Arial" w:cs="Arial"/>
                <w:color w:val="000000"/>
                <w:lang w:val="fr-FR" w:eastAsia="en-GB"/>
              </w:rPr>
            </w:pPr>
          </w:p>
        </w:tc>
      </w:tr>
      <w:tr w:rsidR="002D7370" w:rsidRPr="00225B7F" w14:paraId="2D4DF5ED" w14:textId="77777777" w:rsidTr="0003207C">
        <w:tc>
          <w:tcPr>
            <w:tcW w:w="932" w:type="dxa"/>
          </w:tcPr>
          <w:p w14:paraId="003A2ECA" w14:textId="198F2D22" w:rsidR="00F37B28" w:rsidRPr="00225B7F" w:rsidRDefault="00F37B28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14</w:t>
            </w:r>
            <w:r w:rsidR="00DE33E2">
              <w:rPr>
                <w:rFonts w:ascii="Arial" w:hAnsi="Arial" w:cs="Arial"/>
                <w:lang w:val="en-US"/>
              </w:rPr>
              <w:t>:</w:t>
            </w:r>
            <w:r w:rsidRPr="00225B7F">
              <w:rPr>
                <w:rFonts w:ascii="Arial" w:hAnsi="Arial" w:cs="Arial"/>
                <w:lang w:val="en-US"/>
              </w:rPr>
              <w:t>02</w:t>
            </w:r>
          </w:p>
          <w:p w14:paraId="2424E3D7" w14:textId="769D2663" w:rsidR="00C7558F" w:rsidRPr="00225B7F" w:rsidRDefault="00241D34" w:rsidP="00CE79D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E7430" w:rsidRPr="00225B7F">
              <w:rPr>
                <w:rFonts w:ascii="Arial" w:hAnsi="Arial" w:cs="Arial"/>
                <w:lang w:val="en-US"/>
              </w:rPr>
              <w:t xml:space="preserve"> min</w:t>
            </w:r>
          </w:p>
        </w:tc>
        <w:tc>
          <w:tcPr>
            <w:tcW w:w="4733" w:type="dxa"/>
          </w:tcPr>
          <w:p w14:paraId="36458161" w14:textId="14A0ECF8" w:rsidR="00CA2410" w:rsidRPr="00947956" w:rsidRDefault="00CF4F38" w:rsidP="00CF4F38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94795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Framing and Opening </w:t>
            </w:r>
          </w:p>
        </w:tc>
        <w:tc>
          <w:tcPr>
            <w:tcW w:w="3690" w:type="dxa"/>
          </w:tcPr>
          <w:p w14:paraId="3720BCA3" w14:textId="7DBC59BF" w:rsidR="00FD0C7E" w:rsidRDefault="007E7430" w:rsidP="00CE79D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795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Mrs. Aisha Buhari</w:t>
            </w:r>
            <w:r w:rsidR="00B5154F" w:rsidRPr="00225B7F">
              <w:rPr>
                <w:rFonts w:ascii="Arial" w:eastAsia="Times New Roman" w:hAnsi="Arial" w:cs="Arial"/>
                <w:color w:val="000000"/>
                <w:lang w:eastAsia="en-GB"/>
              </w:rPr>
              <w:t>, First Lady of the Republic of Nigeria</w:t>
            </w:r>
          </w:p>
          <w:p w14:paraId="3DCBF3B1" w14:textId="099B7FB9" w:rsidR="00E947EB" w:rsidRDefault="00E947EB" w:rsidP="00CE79D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D7F8F3C" w14:textId="3C5259F2" w:rsidR="00C85758" w:rsidRDefault="00C85758" w:rsidP="00CE79D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This is a pre-recorded video</w:t>
            </w:r>
          </w:p>
          <w:p w14:paraId="23812AA6" w14:textId="43BFFB84" w:rsidR="0003207C" w:rsidRPr="00225B7F" w:rsidRDefault="0003207C" w:rsidP="00CE79D0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2D7370" w:rsidRPr="00225B7F" w14:paraId="60B7DE06" w14:textId="77777777" w:rsidTr="0003207C">
        <w:tc>
          <w:tcPr>
            <w:tcW w:w="932" w:type="dxa"/>
          </w:tcPr>
          <w:p w14:paraId="4F99CFF2" w14:textId="64C3C280" w:rsidR="00F37B28" w:rsidRPr="00225B7F" w:rsidRDefault="00F37B28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14</w:t>
            </w:r>
            <w:r w:rsidR="00DE33E2">
              <w:rPr>
                <w:rFonts w:ascii="Arial" w:hAnsi="Arial" w:cs="Arial"/>
                <w:lang w:val="en-US"/>
              </w:rPr>
              <w:t>:</w:t>
            </w:r>
            <w:r w:rsidRPr="00225B7F">
              <w:rPr>
                <w:rFonts w:ascii="Arial" w:hAnsi="Arial" w:cs="Arial"/>
                <w:lang w:val="en-US"/>
              </w:rPr>
              <w:t>0</w:t>
            </w:r>
            <w:r w:rsidR="00E579F5" w:rsidRPr="00225B7F">
              <w:rPr>
                <w:rFonts w:ascii="Arial" w:hAnsi="Arial" w:cs="Arial"/>
                <w:lang w:val="en-US"/>
              </w:rPr>
              <w:t>5</w:t>
            </w:r>
          </w:p>
          <w:p w14:paraId="22E053D9" w14:textId="5321B7ED" w:rsidR="00C7558F" w:rsidRPr="00225B7F" w:rsidRDefault="0079254A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 xml:space="preserve">5 </w:t>
            </w:r>
            <w:r w:rsidR="00C7558F" w:rsidRPr="00225B7F">
              <w:rPr>
                <w:rFonts w:ascii="Arial" w:hAnsi="Arial" w:cs="Arial"/>
                <w:lang w:val="en-US"/>
              </w:rPr>
              <w:t>min</w:t>
            </w:r>
          </w:p>
        </w:tc>
        <w:tc>
          <w:tcPr>
            <w:tcW w:w="4733" w:type="dxa"/>
          </w:tcPr>
          <w:p w14:paraId="7F4566AB" w14:textId="77777777" w:rsidR="00F90302" w:rsidRPr="00947956" w:rsidRDefault="004C5B15" w:rsidP="004C5B15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94795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Empowering female farmers ensure access to healthy food and resilient farming communities </w:t>
            </w:r>
          </w:p>
          <w:p w14:paraId="12FD8201" w14:textId="7E32D5EA" w:rsidR="00B5154F" w:rsidRPr="00947956" w:rsidRDefault="00B5154F" w:rsidP="004C5B15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3690" w:type="dxa"/>
          </w:tcPr>
          <w:p w14:paraId="666C3847" w14:textId="2BD3A515" w:rsidR="00C7558F" w:rsidRPr="00225B7F" w:rsidRDefault="00D42778" w:rsidP="0026529D">
            <w:pPr>
              <w:rPr>
                <w:rFonts w:ascii="Arial" w:hAnsi="Arial" w:cs="Arial"/>
                <w:lang w:val="en-US"/>
              </w:rPr>
            </w:pPr>
            <w:r w:rsidRPr="00947956">
              <w:rPr>
                <w:rFonts w:ascii="Arial" w:hAnsi="Arial" w:cs="Arial"/>
                <w:b/>
                <w:bCs/>
                <w:lang w:val="en-US"/>
              </w:rPr>
              <w:t>Cherrie Atilano</w:t>
            </w:r>
            <w:r w:rsidRPr="00225B7F">
              <w:rPr>
                <w:rFonts w:ascii="Arial" w:hAnsi="Arial" w:cs="Arial"/>
                <w:lang w:val="en-US"/>
              </w:rPr>
              <w:t xml:space="preserve">, AGREA, </w:t>
            </w:r>
            <w:r w:rsidR="00B5154F" w:rsidRPr="00225B7F">
              <w:rPr>
                <w:rFonts w:ascii="Arial" w:hAnsi="Arial" w:cs="Arial"/>
                <w:lang w:val="en-US"/>
              </w:rPr>
              <w:t xml:space="preserve">The </w:t>
            </w:r>
            <w:r w:rsidRPr="00225B7F">
              <w:rPr>
                <w:rFonts w:ascii="Arial" w:hAnsi="Arial" w:cs="Arial"/>
                <w:lang w:val="en-US"/>
              </w:rPr>
              <w:t>Philippines</w:t>
            </w:r>
          </w:p>
        </w:tc>
      </w:tr>
      <w:tr w:rsidR="002D7370" w:rsidRPr="00225B7F" w14:paraId="4188C8DF" w14:textId="77777777" w:rsidTr="0003207C">
        <w:tc>
          <w:tcPr>
            <w:tcW w:w="932" w:type="dxa"/>
          </w:tcPr>
          <w:p w14:paraId="52009D7E" w14:textId="2B864F50" w:rsidR="00790B4B" w:rsidRPr="00225B7F" w:rsidRDefault="00790B4B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14</w:t>
            </w:r>
            <w:r w:rsidR="00DE33E2">
              <w:rPr>
                <w:rFonts w:ascii="Arial" w:hAnsi="Arial" w:cs="Arial"/>
                <w:lang w:val="en-US"/>
              </w:rPr>
              <w:t>:</w:t>
            </w:r>
            <w:r w:rsidRPr="00225B7F">
              <w:rPr>
                <w:rFonts w:ascii="Arial" w:hAnsi="Arial" w:cs="Arial"/>
                <w:lang w:val="en-US"/>
              </w:rPr>
              <w:t>1</w:t>
            </w:r>
            <w:r w:rsidR="00E579F5" w:rsidRPr="00225B7F">
              <w:rPr>
                <w:rFonts w:ascii="Arial" w:hAnsi="Arial" w:cs="Arial"/>
                <w:lang w:val="en-US"/>
              </w:rPr>
              <w:t>1</w:t>
            </w:r>
          </w:p>
          <w:p w14:paraId="1EC57B14" w14:textId="126BF0C6" w:rsidR="00826C87" w:rsidRPr="00225B7F" w:rsidRDefault="008E3BA3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10</w:t>
            </w:r>
            <w:r w:rsidR="00826C87" w:rsidRPr="00225B7F">
              <w:rPr>
                <w:rFonts w:ascii="Arial" w:hAnsi="Arial" w:cs="Arial"/>
                <w:lang w:val="en-US"/>
              </w:rPr>
              <w:t xml:space="preserve"> min</w:t>
            </w:r>
          </w:p>
        </w:tc>
        <w:tc>
          <w:tcPr>
            <w:tcW w:w="4733" w:type="dxa"/>
          </w:tcPr>
          <w:p w14:paraId="50C80BBC" w14:textId="2702EB54" w:rsidR="008E3BA3" w:rsidRPr="00947956" w:rsidRDefault="008E3BA3" w:rsidP="008E3BA3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94795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Food and health system interventions to improve women &amp; maternal nutrition and foster resilience</w:t>
            </w:r>
          </w:p>
          <w:p w14:paraId="190F6CD5" w14:textId="092C2923" w:rsidR="00826C87" w:rsidRPr="00947956" w:rsidRDefault="00826C87" w:rsidP="008E3BA3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3690" w:type="dxa"/>
          </w:tcPr>
          <w:p w14:paraId="448A1412" w14:textId="77777777" w:rsidR="00826C87" w:rsidRDefault="007E7430" w:rsidP="0026529D">
            <w:pPr>
              <w:rPr>
                <w:rFonts w:ascii="Arial" w:hAnsi="Arial" w:cs="Arial"/>
                <w:lang w:val="en-US"/>
              </w:rPr>
            </w:pPr>
            <w:r w:rsidRPr="00947956">
              <w:rPr>
                <w:rFonts w:ascii="Arial" w:hAnsi="Arial" w:cs="Arial"/>
                <w:b/>
                <w:bCs/>
                <w:lang w:val="en-US"/>
              </w:rPr>
              <w:t>Jess Fanzo</w:t>
            </w:r>
            <w:r w:rsidR="00B5154F" w:rsidRPr="00225B7F">
              <w:rPr>
                <w:rFonts w:ascii="Arial" w:hAnsi="Arial" w:cs="Arial"/>
                <w:lang w:val="en-US"/>
              </w:rPr>
              <w:t>, John Hopkins University</w:t>
            </w:r>
            <w:r w:rsidR="004C5B15" w:rsidRPr="00225B7F">
              <w:rPr>
                <w:rFonts w:ascii="Arial" w:hAnsi="Arial" w:cs="Arial"/>
                <w:lang w:val="en-US"/>
              </w:rPr>
              <w:t xml:space="preserve"> and </w:t>
            </w:r>
            <w:r w:rsidR="004C5B15" w:rsidRPr="00947956">
              <w:rPr>
                <w:rFonts w:ascii="Arial" w:hAnsi="Arial" w:cs="Arial"/>
                <w:b/>
                <w:bCs/>
                <w:lang w:val="en-US"/>
              </w:rPr>
              <w:t>Saskia Osendarp</w:t>
            </w:r>
            <w:r w:rsidR="00B5154F" w:rsidRPr="00225B7F">
              <w:rPr>
                <w:rFonts w:ascii="Arial" w:hAnsi="Arial" w:cs="Arial"/>
                <w:lang w:val="en-US"/>
              </w:rPr>
              <w:t xml:space="preserve">, Micronutrient </w:t>
            </w:r>
            <w:r w:rsidR="0003207C">
              <w:rPr>
                <w:rFonts w:ascii="Arial" w:hAnsi="Arial" w:cs="Arial"/>
                <w:lang w:val="en-US"/>
              </w:rPr>
              <w:t>Forum</w:t>
            </w:r>
          </w:p>
          <w:p w14:paraId="7FCEF48D" w14:textId="1A8A3E70" w:rsidR="0003207C" w:rsidRPr="00225B7F" w:rsidRDefault="0003207C" w:rsidP="0026529D">
            <w:pPr>
              <w:rPr>
                <w:rFonts w:ascii="Arial" w:hAnsi="Arial" w:cs="Arial"/>
                <w:lang w:val="en-US"/>
              </w:rPr>
            </w:pPr>
          </w:p>
        </w:tc>
      </w:tr>
      <w:tr w:rsidR="002D7370" w:rsidRPr="00225B7F" w14:paraId="619DFC1E" w14:textId="77777777" w:rsidTr="0003207C">
        <w:tc>
          <w:tcPr>
            <w:tcW w:w="932" w:type="dxa"/>
          </w:tcPr>
          <w:p w14:paraId="4260DDDA" w14:textId="7EB3B1A1" w:rsidR="00790B4B" w:rsidRPr="00225B7F" w:rsidRDefault="00790B4B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14</w:t>
            </w:r>
            <w:r w:rsidR="00DE33E2">
              <w:rPr>
                <w:rFonts w:ascii="Arial" w:hAnsi="Arial" w:cs="Arial"/>
                <w:lang w:val="en-US"/>
              </w:rPr>
              <w:t>:</w:t>
            </w:r>
            <w:r w:rsidRPr="00225B7F">
              <w:rPr>
                <w:rFonts w:ascii="Arial" w:hAnsi="Arial" w:cs="Arial"/>
                <w:lang w:val="en-US"/>
              </w:rPr>
              <w:t>2</w:t>
            </w:r>
            <w:r w:rsidR="00E579F5" w:rsidRPr="00225B7F">
              <w:rPr>
                <w:rFonts w:ascii="Arial" w:hAnsi="Arial" w:cs="Arial"/>
                <w:lang w:val="en-US"/>
              </w:rPr>
              <w:t>2</w:t>
            </w:r>
          </w:p>
          <w:p w14:paraId="2BC5232E" w14:textId="69F6F6A4" w:rsidR="00CA2410" w:rsidRPr="00225B7F" w:rsidRDefault="0079254A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5</w:t>
            </w:r>
            <w:r w:rsidR="005E317B" w:rsidRPr="00225B7F">
              <w:rPr>
                <w:rFonts w:ascii="Arial" w:hAnsi="Arial" w:cs="Arial"/>
                <w:lang w:val="en-US"/>
              </w:rPr>
              <w:t xml:space="preserve"> min </w:t>
            </w:r>
          </w:p>
        </w:tc>
        <w:tc>
          <w:tcPr>
            <w:tcW w:w="4733" w:type="dxa"/>
          </w:tcPr>
          <w:p w14:paraId="0889679F" w14:textId="5CB607F3" w:rsidR="005C50EE" w:rsidRPr="00947956" w:rsidRDefault="005C50EE" w:rsidP="005C50EE">
            <w:pPr>
              <w:rPr>
                <w:rFonts w:ascii="Arial" w:hAnsi="Arial" w:cs="Arial"/>
                <w:bCs/>
                <w:color w:val="000000"/>
              </w:rPr>
            </w:pPr>
            <w:r w:rsidRPr="0094795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The role of female entrepreneurship, access to healthy foods and women’s nutrition </w:t>
            </w:r>
          </w:p>
          <w:p w14:paraId="44E361FE" w14:textId="2A5E2145" w:rsidR="00CA2410" w:rsidRPr="00947956" w:rsidRDefault="00CA2410" w:rsidP="0026529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0" w:type="dxa"/>
          </w:tcPr>
          <w:p w14:paraId="41740255" w14:textId="77777777" w:rsidR="00CA2410" w:rsidRDefault="005C50EE" w:rsidP="0026529D">
            <w:pPr>
              <w:rPr>
                <w:rFonts w:ascii="Arial" w:hAnsi="Arial" w:cs="Arial"/>
                <w:color w:val="000000"/>
              </w:rPr>
            </w:pPr>
            <w:r w:rsidRPr="00947956">
              <w:rPr>
                <w:rFonts w:ascii="Arial" w:hAnsi="Arial" w:cs="Arial"/>
                <w:b/>
                <w:bCs/>
                <w:color w:val="000000"/>
              </w:rPr>
              <w:t>Ndidi Okonkwo Nwuneli</w:t>
            </w:r>
            <w:r w:rsidRPr="00225B7F">
              <w:rPr>
                <w:rFonts w:ascii="Arial" w:hAnsi="Arial" w:cs="Arial"/>
                <w:color w:val="000000"/>
              </w:rPr>
              <w:t xml:space="preserve">, AACE Foods and Sahel Capital </w:t>
            </w:r>
            <w:r w:rsidR="007E7430" w:rsidRPr="00225B7F">
              <w:rPr>
                <w:rFonts w:ascii="Arial" w:hAnsi="Arial" w:cs="Arial"/>
                <w:color w:val="000000"/>
              </w:rPr>
              <w:t>Ltd.</w:t>
            </w:r>
            <w:r w:rsidR="00B5154F" w:rsidRPr="00225B7F">
              <w:rPr>
                <w:rFonts w:ascii="Arial" w:hAnsi="Arial" w:cs="Arial"/>
                <w:color w:val="000000"/>
              </w:rPr>
              <w:t>, Nigeria</w:t>
            </w:r>
          </w:p>
          <w:p w14:paraId="623335A6" w14:textId="344E7890" w:rsidR="0003207C" w:rsidRPr="00225B7F" w:rsidRDefault="0003207C" w:rsidP="0026529D">
            <w:pPr>
              <w:rPr>
                <w:rFonts w:ascii="Arial" w:hAnsi="Arial" w:cs="Arial"/>
                <w:lang w:val="en-US"/>
              </w:rPr>
            </w:pPr>
          </w:p>
        </w:tc>
      </w:tr>
      <w:tr w:rsidR="007E7430" w:rsidRPr="00225B7F" w14:paraId="1A33366D" w14:textId="77777777" w:rsidTr="0003207C">
        <w:tc>
          <w:tcPr>
            <w:tcW w:w="932" w:type="dxa"/>
          </w:tcPr>
          <w:p w14:paraId="24370D45" w14:textId="2801DE7D" w:rsidR="00790B4B" w:rsidRPr="00225B7F" w:rsidRDefault="00790B4B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14</w:t>
            </w:r>
            <w:r w:rsidR="00DE33E2">
              <w:rPr>
                <w:rFonts w:ascii="Arial" w:hAnsi="Arial" w:cs="Arial"/>
                <w:lang w:val="en-US"/>
              </w:rPr>
              <w:t>:</w:t>
            </w:r>
            <w:r w:rsidRPr="00225B7F">
              <w:rPr>
                <w:rFonts w:ascii="Arial" w:hAnsi="Arial" w:cs="Arial"/>
                <w:lang w:val="en-US"/>
              </w:rPr>
              <w:t>2</w:t>
            </w:r>
            <w:r w:rsidR="007C3561">
              <w:rPr>
                <w:rFonts w:ascii="Arial" w:hAnsi="Arial" w:cs="Arial"/>
                <w:lang w:val="en-US"/>
              </w:rPr>
              <w:t>7</w:t>
            </w:r>
          </w:p>
          <w:p w14:paraId="3F3FB82F" w14:textId="05157BB2" w:rsidR="007E7430" w:rsidRPr="00225B7F" w:rsidRDefault="007E7430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5 min</w:t>
            </w:r>
          </w:p>
        </w:tc>
        <w:tc>
          <w:tcPr>
            <w:tcW w:w="4733" w:type="dxa"/>
          </w:tcPr>
          <w:p w14:paraId="769E440E" w14:textId="77777777" w:rsidR="007E7430" w:rsidRPr="00947956" w:rsidRDefault="00B5154F" w:rsidP="001C35F0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94795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Collaborations across Food and Health systems to improve nutrition</w:t>
            </w:r>
          </w:p>
          <w:p w14:paraId="0A89B0B4" w14:textId="2480A748" w:rsidR="00B5154F" w:rsidRPr="00947956" w:rsidRDefault="00B5154F" w:rsidP="001C35F0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3690" w:type="dxa"/>
          </w:tcPr>
          <w:p w14:paraId="5F4CA3C2" w14:textId="39C4E88A" w:rsidR="007E7430" w:rsidRPr="00225B7F" w:rsidRDefault="007E7430" w:rsidP="00CE79D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795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Michael Ojo</w:t>
            </w:r>
            <w:r w:rsidRPr="00225B7F">
              <w:rPr>
                <w:rFonts w:ascii="Arial" w:eastAsia="Times New Roman" w:hAnsi="Arial" w:cs="Arial"/>
                <w:color w:val="000000"/>
                <w:lang w:eastAsia="en-GB"/>
              </w:rPr>
              <w:t>, GAIN</w:t>
            </w:r>
            <w:r w:rsidR="00B5154F" w:rsidRPr="00225B7F">
              <w:rPr>
                <w:rFonts w:ascii="Arial" w:eastAsia="Times New Roman" w:hAnsi="Arial" w:cs="Arial"/>
                <w:color w:val="000000"/>
                <w:lang w:eastAsia="en-GB"/>
              </w:rPr>
              <w:t>, Nigeria</w:t>
            </w:r>
          </w:p>
        </w:tc>
      </w:tr>
      <w:tr w:rsidR="002D7370" w:rsidRPr="00225B7F" w14:paraId="28FC1F49" w14:textId="77777777" w:rsidTr="0003207C">
        <w:tc>
          <w:tcPr>
            <w:tcW w:w="932" w:type="dxa"/>
          </w:tcPr>
          <w:p w14:paraId="5A2B6E28" w14:textId="67D3E73D" w:rsidR="00412299" w:rsidRPr="00225B7F" w:rsidRDefault="00790B4B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14</w:t>
            </w:r>
            <w:r w:rsidR="00DE33E2">
              <w:rPr>
                <w:rFonts w:ascii="Arial" w:hAnsi="Arial" w:cs="Arial"/>
                <w:lang w:val="en-US"/>
              </w:rPr>
              <w:t>:</w:t>
            </w:r>
            <w:r w:rsidR="00412299" w:rsidRPr="00225B7F">
              <w:rPr>
                <w:rFonts w:ascii="Arial" w:hAnsi="Arial" w:cs="Arial"/>
                <w:lang w:val="en-US"/>
              </w:rPr>
              <w:t>3</w:t>
            </w:r>
            <w:r w:rsidR="00241D34">
              <w:rPr>
                <w:rFonts w:ascii="Arial" w:hAnsi="Arial" w:cs="Arial"/>
                <w:lang w:val="en-US"/>
              </w:rPr>
              <w:t>2</w:t>
            </w:r>
          </w:p>
          <w:p w14:paraId="08CD6B0B" w14:textId="3131AFA1" w:rsidR="00C7558F" w:rsidRPr="00225B7F" w:rsidRDefault="0079254A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5</w:t>
            </w:r>
            <w:r w:rsidR="005C50EE" w:rsidRPr="00225B7F">
              <w:rPr>
                <w:rFonts w:ascii="Arial" w:hAnsi="Arial" w:cs="Arial"/>
                <w:lang w:val="en-US"/>
              </w:rPr>
              <w:t xml:space="preserve"> </w:t>
            </w:r>
            <w:r w:rsidR="00C7558F" w:rsidRPr="00225B7F">
              <w:rPr>
                <w:rFonts w:ascii="Arial" w:hAnsi="Arial" w:cs="Arial"/>
                <w:lang w:val="en-US"/>
              </w:rPr>
              <w:t xml:space="preserve">min </w:t>
            </w:r>
          </w:p>
        </w:tc>
        <w:tc>
          <w:tcPr>
            <w:tcW w:w="4733" w:type="dxa"/>
          </w:tcPr>
          <w:p w14:paraId="080D1AC9" w14:textId="3741798D" w:rsidR="001C35F0" w:rsidRPr="00947956" w:rsidRDefault="001C35F0" w:rsidP="001C35F0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94795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Commitments for Women Nutrition in the Year of Action on Nutrition </w:t>
            </w:r>
          </w:p>
          <w:p w14:paraId="4B9036D3" w14:textId="782F255C" w:rsidR="00F90302" w:rsidRPr="00947956" w:rsidRDefault="00F90302" w:rsidP="00CA24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0" w:type="dxa"/>
          </w:tcPr>
          <w:p w14:paraId="76940E79" w14:textId="6834CFB2" w:rsidR="00E73EE0" w:rsidRPr="00225B7F" w:rsidRDefault="007E7430" w:rsidP="00CE79D0">
            <w:pPr>
              <w:rPr>
                <w:rFonts w:ascii="Arial" w:hAnsi="Arial" w:cs="Arial"/>
                <w:lang w:val="en-US"/>
              </w:rPr>
            </w:pPr>
            <w:r w:rsidRPr="0094795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Jemimah Njuki</w:t>
            </w:r>
            <w:r w:rsidRPr="00225B7F">
              <w:rPr>
                <w:rFonts w:ascii="Arial" w:eastAsia="Times New Roman" w:hAnsi="Arial" w:cs="Arial"/>
                <w:color w:val="000000"/>
                <w:lang w:eastAsia="en-GB"/>
              </w:rPr>
              <w:t>, IFPRI</w:t>
            </w:r>
          </w:p>
        </w:tc>
      </w:tr>
      <w:tr w:rsidR="002D7370" w:rsidRPr="00225B7F" w14:paraId="0FC54B3C" w14:textId="77777777" w:rsidTr="0003207C">
        <w:tc>
          <w:tcPr>
            <w:tcW w:w="932" w:type="dxa"/>
            <w:tcBorders>
              <w:bottom w:val="single" w:sz="4" w:space="0" w:color="auto"/>
            </w:tcBorders>
          </w:tcPr>
          <w:p w14:paraId="725724BB" w14:textId="63ADD2FF" w:rsidR="00DE33E2" w:rsidRDefault="00DE33E2" w:rsidP="00CE79D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241D34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>:</w:t>
            </w:r>
            <w:r w:rsidR="00241D34">
              <w:rPr>
                <w:rFonts w:ascii="Arial" w:hAnsi="Arial" w:cs="Arial"/>
                <w:lang w:val="en-US"/>
              </w:rPr>
              <w:t>38</w:t>
            </w:r>
          </w:p>
          <w:p w14:paraId="6751F5A8" w14:textId="5730C4C0" w:rsidR="003809D9" w:rsidRPr="00225B7F" w:rsidRDefault="00B5154F" w:rsidP="00CE79D0">
            <w:pPr>
              <w:rPr>
                <w:rFonts w:ascii="Arial" w:hAnsi="Arial" w:cs="Arial"/>
                <w:lang w:val="en-US"/>
              </w:rPr>
            </w:pPr>
            <w:r w:rsidRPr="00225B7F">
              <w:rPr>
                <w:rFonts w:ascii="Arial" w:hAnsi="Arial" w:cs="Arial"/>
                <w:lang w:val="en-US"/>
              </w:rPr>
              <w:t>2</w:t>
            </w:r>
            <w:r w:rsidR="00241D34">
              <w:rPr>
                <w:rFonts w:ascii="Arial" w:hAnsi="Arial" w:cs="Arial"/>
                <w:lang w:val="en-US"/>
              </w:rPr>
              <w:t>2</w:t>
            </w:r>
            <w:r w:rsidRPr="00225B7F">
              <w:rPr>
                <w:rFonts w:ascii="Arial" w:hAnsi="Arial" w:cs="Arial"/>
                <w:lang w:val="en-US"/>
              </w:rPr>
              <w:t xml:space="preserve"> </w:t>
            </w:r>
            <w:r w:rsidR="003809D9" w:rsidRPr="00225B7F">
              <w:rPr>
                <w:rFonts w:ascii="Arial" w:hAnsi="Arial" w:cs="Arial"/>
                <w:lang w:val="en-US"/>
              </w:rPr>
              <w:t>min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4E4A2AA3" w14:textId="38301BA9" w:rsidR="003809D9" w:rsidRPr="00947956" w:rsidRDefault="006126A1" w:rsidP="006126A1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lang w:val="en-US"/>
              </w:rPr>
            </w:pPr>
            <w:r w:rsidRPr="00947956"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  <w:t>Moderated Dialogue</w:t>
            </w:r>
            <w:r w:rsidR="00395186" w:rsidRPr="00947956">
              <w:rPr>
                <w:rFonts w:ascii="Arial" w:eastAsia="Times New Roman" w:hAnsi="Arial" w:cs="Arial"/>
                <w:bCs/>
                <w:color w:val="000000"/>
                <w:lang w:val="en-GB" w:eastAsia="en-GB"/>
              </w:rPr>
              <w:t xml:space="preserve"> and Closing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CDC1DB7" w14:textId="77777777" w:rsidR="003809D9" w:rsidRDefault="006126A1" w:rsidP="00CE79D0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947956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Anna Lartey</w:t>
            </w:r>
            <w:r w:rsidR="00225B7F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, University of Ghana </w:t>
            </w:r>
            <w:r w:rsidR="0079254A" w:rsidRPr="00225B7F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  <w:p w14:paraId="0E528BAE" w14:textId="0030D806" w:rsidR="0003207C" w:rsidRPr="00225B7F" w:rsidRDefault="0003207C" w:rsidP="00CE79D0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bookmarkEnd w:id="0"/>
    </w:tbl>
    <w:p w14:paraId="6D69E767" w14:textId="21542D9A" w:rsidR="003F5FCA" w:rsidRPr="00225B7F" w:rsidRDefault="003F5FCA" w:rsidP="00E73EE0">
      <w:pPr>
        <w:rPr>
          <w:rFonts w:ascii="Arial" w:eastAsia="Times New Roman" w:hAnsi="Arial" w:cs="Arial"/>
          <w:i/>
          <w:iCs/>
          <w:color w:val="000000"/>
          <w:lang w:val="en-GB" w:eastAsia="en-GB"/>
        </w:rPr>
      </w:pPr>
    </w:p>
    <w:sectPr w:rsidR="003F5FCA" w:rsidRPr="00225B7F" w:rsidSect="00CE79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360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A3D0B" w14:textId="77777777" w:rsidR="0002096E" w:rsidRDefault="0002096E">
      <w:r>
        <w:separator/>
      </w:r>
    </w:p>
  </w:endnote>
  <w:endnote w:type="continuationSeparator" w:id="0">
    <w:p w14:paraId="3E759245" w14:textId="77777777" w:rsidR="0002096E" w:rsidRDefault="0002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2BD0" w14:textId="77777777" w:rsidR="00AC6A80" w:rsidRDefault="00AC6A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392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6147C" w14:textId="77777777" w:rsidR="009B1555" w:rsidRDefault="009B15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7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BC85DB" w14:textId="77777777" w:rsidR="009B1555" w:rsidRDefault="009B155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306A9" w14:textId="77777777" w:rsidR="00AC6A80" w:rsidRDefault="00AC6A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60D7" w14:textId="77777777" w:rsidR="0002096E" w:rsidRDefault="0002096E">
      <w:r>
        <w:separator/>
      </w:r>
    </w:p>
  </w:footnote>
  <w:footnote w:type="continuationSeparator" w:id="0">
    <w:p w14:paraId="7A80456E" w14:textId="77777777" w:rsidR="0002096E" w:rsidRDefault="000209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0900" w14:textId="5C5170FA" w:rsidR="00AC6A80" w:rsidRDefault="00AC6A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15CA4" w14:textId="3B680409" w:rsidR="00AC6A80" w:rsidRDefault="00AC6A8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B1433" w14:textId="031BCB43" w:rsidR="00AC6A80" w:rsidRDefault="00AC6A8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273"/>
    <w:multiLevelType w:val="hybridMultilevel"/>
    <w:tmpl w:val="AD5AF7E2"/>
    <w:lvl w:ilvl="0" w:tplc="4E14B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F0C96"/>
    <w:multiLevelType w:val="hybridMultilevel"/>
    <w:tmpl w:val="DCB46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7B577B"/>
    <w:multiLevelType w:val="hybridMultilevel"/>
    <w:tmpl w:val="89C26F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B21BE"/>
    <w:multiLevelType w:val="hybridMultilevel"/>
    <w:tmpl w:val="26C85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E47AB"/>
    <w:multiLevelType w:val="hybridMultilevel"/>
    <w:tmpl w:val="60B0A7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804C13"/>
    <w:multiLevelType w:val="hybridMultilevel"/>
    <w:tmpl w:val="6FCEBC46"/>
    <w:lvl w:ilvl="0" w:tplc="C17AD9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87B6D"/>
    <w:multiLevelType w:val="hybridMultilevel"/>
    <w:tmpl w:val="86ACD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D6648"/>
    <w:multiLevelType w:val="hybridMultilevel"/>
    <w:tmpl w:val="B3D22E00"/>
    <w:lvl w:ilvl="0" w:tplc="3CF4C2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C24A18"/>
    <w:multiLevelType w:val="multilevel"/>
    <w:tmpl w:val="93BC32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9">
    <w:nsid w:val="25B844F5"/>
    <w:multiLevelType w:val="hybridMultilevel"/>
    <w:tmpl w:val="64DA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B7952"/>
    <w:multiLevelType w:val="hybridMultilevel"/>
    <w:tmpl w:val="B7B0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F00ED"/>
    <w:multiLevelType w:val="multilevel"/>
    <w:tmpl w:val="887ED8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69B28BA"/>
    <w:multiLevelType w:val="multilevel"/>
    <w:tmpl w:val="2D3A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90942"/>
    <w:multiLevelType w:val="hybridMultilevel"/>
    <w:tmpl w:val="E304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6539B"/>
    <w:multiLevelType w:val="multilevel"/>
    <w:tmpl w:val="475C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B222F0"/>
    <w:multiLevelType w:val="hybridMultilevel"/>
    <w:tmpl w:val="E0BE5732"/>
    <w:lvl w:ilvl="0" w:tplc="B90A631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12D8B"/>
    <w:multiLevelType w:val="hybridMultilevel"/>
    <w:tmpl w:val="D4D22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F25BA"/>
    <w:multiLevelType w:val="hybridMultilevel"/>
    <w:tmpl w:val="842646B8"/>
    <w:lvl w:ilvl="0" w:tplc="C6A893C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EB20304">
      <w:start w:val="1"/>
      <w:numFmt w:val="lowerLetter"/>
      <w:lvlText w:val="%3."/>
      <w:lvlJc w:val="right"/>
      <w:pPr>
        <w:ind w:left="450" w:hanging="18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C5985"/>
    <w:multiLevelType w:val="hybridMultilevel"/>
    <w:tmpl w:val="CA2A3E54"/>
    <w:lvl w:ilvl="0" w:tplc="E328183A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3A18C9"/>
    <w:multiLevelType w:val="hybridMultilevel"/>
    <w:tmpl w:val="A858B65E"/>
    <w:lvl w:ilvl="0" w:tplc="3CF88340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15B77"/>
    <w:multiLevelType w:val="hybridMultilevel"/>
    <w:tmpl w:val="EA5C6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570FE4"/>
    <w:multiLevelType w:val="hybridMultilevel"/>
    <w:tmpl w:val="BDF8540E"/>
    <w:lvl w:ilvl="0" w:tplc="8A6CBA1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631A5"/>
    <w:multiLevelType w:val="hybridMultilevel"/>
    <w:tmpl w:val="86ACD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E5CE8"/>
    <w:multiLevelType w:val="multilevel"/>
    <w:tmpl w:val="842646B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450" w:hanging="18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F7B36"/>
    <w:multiLevelType w:val="hybridMultilevel"/>
    <w:tmpl w:val="F44A8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402"/>
    <w:multiLevelType w:val="hybridMultilevel"/>
    <w:tmpl w:val="D97641A0"/>
    <w:lvl w:ilvl="0" w:tplc="1DA00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306DC"/>
    <w:multiLevelType w:val="hybridMultilevel"/>
    <w:tmpl w:val="A3266B3C"/>
    <w:lvl w:ilvl="0" w:tplc="04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7">
    <w:nsid w:val="6FB374FB"/>
    <w:multiLevelType w:val="hybridMultilevel"/>
    <w:tmpl w:val="38546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143"/>
    <w:multiLevelType w:val="hybridMultilevel"/>
    <w:tmpl w:val="50FA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E0BD2"/>
    <w:multiLevelType w:val="hybridMultilevel"/>
    <w:tmpl w:val="00EA9124"/>
    <w:lvl w:ilvl="0" w:tplc="C6A893C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6496291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6EB20304">
      <w:start w:val="1"/>
      <w:numFmt w:val="lowerLetter"/>
      <w:lvlText w:val="%3."/>
      <w:lvlJc w:val="right"/>
      <w:pPr>
        <w:ind w:left="450" w:hanging="18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34FFE"/>
    <w:multiLevelType w:val="multilevel"/>
    <w:tmpl w:val="1B1411C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7F635581"/>
    <w:multiLevelType w:val="hybridMultilevel"/>
    <w:tmpl w:val="0D4C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"/>
  </w:num>
  <w:num w:numId="5">
    <w:abstractNumId w:val="26"/>
  </w:num>
  <w:num w:numId="6">
    <w:abstractNumId w:val="9"/>
  </w:num>
  <w:num w:numId="7">
    <w:abstractNumId w:val="31"/>
  </w:num>
  <w:num w:numId="8">
    <w:abstractNumId w:val="28"/>
  </w:num>
  <w:num w:numId="9">
    <w:abstractNumId w:val="10"/>
  </w:num>
  <w:num w:numId="10">
    <w:abstractNumId w:val="0"/>
  </w:num>
  <w:num w:numId="11">
    <w:abstractNumId w:val="24"/>
  </w:num>
  <w:num w:numId="12">
    <w:abstractNumId w:val="29"/>
  </w:num>
  <w:num w:numId="13">
    <w:abstractNumId w:val="27"/>
  </w:num>
  <w:num w:numId="14">
    <w:abstractNumId w:val="19"/>
  </w:num>
  <w:num w:numId="15">
    <w:abstractNumId w:val="25"/>
  </w:num>
  <w:num w:numId="16">
    <w:abstractNumId w:val="20"/>
  </w:num>
  <w:num w:numId="17">
    <w:abstractNumId w:val="29"/>
  </w:num>
  <w:num w:numId="18">
    <w:abstractNumId w:val="17"/>
  </w:num>
  <w:num w:numId="19">
    <w:abstractNumId w:val="22"/>
  </w:num>
  <w:num w:numId="20">
    <w:abstractNumId w:val="6"/>
  </w:num>
  <w:num w:numId="21">
    <w:abstractNumId w:val="21"/>
  </w:num>
  <w:num w:numId="22">
    <w:abstractNumId w:val="2"/>
  </w:num>
  <w:num w:numId="23">
    <w:abstractNumId w:val="23"/>
  </w:num>
  <w:num w:numId="24">
    <w:abstractNumId w:val="15"/>
  </w:num>
  <w:num w:numId="25">
    <w:abstractNumId w:val="14"/>
  </w:num>
  <w:num w:numId="26">
    <w:abstractNumId w:val="12"/>
  </w:num>
  <w:num w:numId="27">
    <w:abstractNumId w:val="5"/>
  </w:num>
  <w:num w:numId="28">
    <w:abstractNumId w:val="11"/>
  </w:num>
  <w:num w:numId="29">
    <w:abstractNumId w:val="30"/>
  </w:num>
  <w:num w:numId="30">
    <w:abstractNumId w:val="18"/>
  </w:num>
  <w:num w:numId="31">
    <w:abstractNumId w:val="16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DB"/>
    <w:rsid w:val="00001399"/>
    <w:rsid w:val="00004D65"/>
    <w:rsid w:val="000151C5"/>
    <w:rsid w:val="00016936"/>
    <w:rsid w:val="0002096E"/>
    <w:rsid w:val="00020E0E"/>
    <w:rsid w:val="0003207C"/>
    <w:rsid w:val="00034D66"/>
    <w:rsid w:val="00040054"/>
    <w:rsid w:val="0004091A"/>
    <w:rsid w:val="00050622"/>
    <w:rsid w:val="0005373C"/>
    <w:rsid w:val="00056CEB"/>
    <w:rsid w:val="000607A5"/>
    <w:rsid w:val="00063538"/>
    <w:rsid w:val="000717CF"/>
    <w:rsid w:val="0007342E"/>
    <w:rsid w:val="00076854"/>
    <w:rsid w:val="00086CED"/>
    <w:rsid w:val="00091ADC"/>
    <w:rsid w:val="00091EB9"/>
    <w:rsid w:val="00093314"/>
    <w:rsid w:val="00093ED1"/>
    <w:rsid w:val="0009759F"/>
    <w:rsid w:val="00097C1B"/>
    <w:rsid w:val="000A471E"/>
    <w:rsid w:val="000A7027"/>
    <w:rsid w:val="000B7519"/>
    <w:rsid w:val="000C10F5"/>
    <w:rsid w:val="000D5AC7"/>
    <w:rsid w:val="000D5E0F"/>
    <w:rsid w:val="000D68D6"/>
    <w:rsid w:val="000E0CDD"/>
    <w:rsid w:val="000E122A"/>
    <w:rsid w:val="000F69B5"/>
    <w:rsid w:val="0010175D"/>
    <w:rsid w:val="00114223"/>
    <w:rsid w:val="001145B8"/>
    <w:rsid w:val="00124AC9"/>
    <w:rsid w:val="00124D2A"/>
    <w:rsid w:val="00125990"/>
    <w:rsid w:val="00125BAD"/>
    <w:rsid w:val="001340C5"/>
    <w:rsid w:val="00135A9C"/>
    <w:rsid w:val="00137062"/>
    <w:rsid w:val="00143DD3"/>
    <w:rsid w:val="0014445C"/>
    <w:rsid w:val="0014496B"/>
    <w:rsid w:val="0014544F"/>
    <w:rsid w:val="00150E2B"/>
    <w:rsid w:val="00154762"/>
    <w:rsid w:val="00161E1A"/>
    <w:rsid w:val="00166F66"/>
    <w:rsid w:val="001748B1"/>
    <w:rsid w:val="0018306F"/>
    <w:rsid w:val="00183813"/>
    <w:rsid w:val="00183C98"/>
    <w:rsid w:val="001A3D2C"/>
    <w:rsid w:val="001B0D90"/>
    <w:rsid w:val="001B17F5"/>
    <w:rsid w:val="001C1663"/>
    <w:rsid w:val="001C27BF"/>
    <w:rsid w:val="001C35F0"/>
    <w:rsid w:val="001D3969"/>
    <w:rsid w:val="001D4A7D"/>
    <w:rsid w:val="001D6485"/>
    <w:rsid w:val="001E17AA"/>
    <w:rsid w:val="001F4704"/>
    <w:rsid w:val="001F72A6"/>
    <w:rsid w:val="002076F0"/>
    <w:rsid w:val="00216BB1"/>
    <w:rsid w:val="00225A6C"/>
    <w:rsid w:val="00225B7F"/>
    <w:rsid w:val="00226113"/>
    <w:rsid w:val="00240BA0"/>
    <w:rsid w:val="00241B21"/>
    <w:rsid w:val="00241D34"/>
    <w:rsid w:val="00245774"/>
    <w:rsid w:val="0024763E"/>
    <w:rsid w:val="00264F79"/>
    <w:rsid w:val="0026529D"/>
    <w:rsid w:val="002657FF"/>
    <w:rsid w:val="002748DB"/>
    <w:rsid w:val="00274C87"/>
    <w:rsid w:val="002853E7"/>
    <w:rsid w:val="00285CD4"/>
    <w:rsid w:val="00285F7D"/>
    <w:rsid w:val="002867AD"/>
    <w:rsid w:val="00290FC8"/>
    <w:rsid w:val="00297778"/>
    <w:rsid w:val="00297C93"/>
    <w:rsid w:val="002A0C65"/>
    <w:rsid w:val="002A1738"/>
    <w:rsid w:val="002A1B65"/>
    <w:rsid w:val="002A36A8"/>
    <w:rsid w:val="002B21C9"/>
    <w:rsid w:val="002B27A9"/>
    <w:rsid w:val="002B6C26"/>
    <w:rsid w:val="002C3E46"/>
    <w:rsid w:val="002C5585"/>
    <w:rsid w:val="002D66EE"/>
    <w:rsid w:val="002D7370"/>
    <w:rsid w:val="002E1667"/>
    <w:rsid w:val="002E24B7"/>
    <w:rsid w:val="002F09E0"/>
    <w:rsid w:val="00313129"/>
    <w:rsid w:val="00316763"/>
    <w:rsid w:val="00325F34"/>
    <w:rsid w:val="00326B1D"/>
    <w:rsid w:val="00327C4E"/>
    <w:rsid w:val="003339FA"/>
    <w:rsid w:val="00333B93"/>
    <w:rsid w:val="003366FC"/>
    <w:rsid w:val="00351908"/>
    <w:rsid w:val="00351EF5"/>
    <w:rsid w:val="00353685"/>
    <w:rsid w:val="003549D0"/>
    <w:rsid w:val="003600B3"/>
    <w:rsid w:val="003809D9"/>
    <w:rsid w:val="003819F9"/>
    <w:rsid w:val="00385C52"/>
    <w:rsid w:val="00386BC5"/>
    <w:rsid w:val="00390478"/>
    <w:rsid w:val="00390E6C"/>
    <w:rsid w:val="0039400E"/>
    <w:rsid w:val="00395186"/>
    <w:rsid w:val="003A249C"/>
    <w:rsid w:val="003A3514"/>
    <w:rsid w:val="003B1412"/>
    <w:rsid w:val="003B64BA"/>
    <w:rsid w:val="003B7E0E"/>
    <w:rsid w:val="003C5BBE"/>
    <w:rsid w:val="003D7AC9"/>
    <w:rsid w:val="003E5E5C"/>
    <w:rsid w:val="003E70B1"/>
    <w:rsid w:val="003F5FCA"/>
    <w:rsid w:val="003F63F4"/>
    <w:rsid w:val="00412299"/>
    <w:rsid w:val="00413623"/>
    <w:rsid w:val="00430D37"/>
    <w:rsid w:val="00435AF1"/>
    <w:rsid w:val="00435B46"/>
    <w:rsid w:val="00435F4A"/>
    <w:rsid w:val="00440784"/>
    <w:rsid w:val="004462AA"/>
    <w:rsid w:val="00451A4B"/>
    <w:rsid w:val="00461082"/>
    <w:rsid w:val="00465FA7"/>
    <w:rsid w:val="00471215"/>
    <w:rsid w:val="00486CDD"/>
    <w:rsid w:val="004A408E"/>
    <w:rsid w:val="004B085D"/>
    <w:rsid w:val="004B1E0B"/>
    <w:rsid w:val="004C16A2"/>
    <w:rsid w:val="004C3AF9"/>
    <w:rsid w:val="004C495A"/>
    <w:rsid w:val="004C5B15"/>
    <w:rsid w:val="004D38B9"/>
    <w:rsid w:val="004E190E"/>
    <w:rsid w:val="004E503A"/>
    <w:rsid w:val="004F1AD7"/>
    <w:rsid w:val="004F1C20"/>
    <w:rsid w:val="004F45E9"/>
    <w:rsid w:val="004F5C17"/>
    <w:rsid w:val="004F670F"/>
    <w:rsid w:val="004F7810"/>
    <w:rsid w:val="00505582"/>
    <w:rsid w:val="0050698B"/>
    <w:rsid w:val="00520B7E"/>
    <w:rsid w:val="005246C1"/>
    <w:rsid w:val="0052616E"/>
    <w:rsid w:val="005261AC"/>
    <w:rsid w:val="0054368F"/>
    <w:rsid w:val="005614C4"/>
    <w:rsid w:val="00566FE9"/>
    <w:rsid w:val="0056779E"/>
    <w:rsid w:val="00581E9A"/>
    <w:rsid w:val="00583D53"/>
    <w:rsid w:val="00586726"/>
    <w:rsid w:val="00591EF4"/>
    <w:rsid w:val="005925BD"/>
    <w:rsid w:val="00596B99"/>
    <w:rsid w:val="005A7324"/>
    <w:rsid w:val="005B493D"/>
    <w:rsid w:val="005C07A2"/>
    <w:rsid w:val="005C1E9C"/>
    <w:rsid w:val="005C50EE"/>
    <w:rsid w:val="005D0042"/>
    <w:rsid w:val="005D07A8"/>
    <w:rsid w:val="005E317B"/>
    <w:rsid w:val="005E3231"/>
    <w:rsid w:val="005E3D9A"/>
    <w:rsid w:val="005E544A"/>
    <w:rsid w:val="005E5603"/>
    <w:rsid w:val="005E6ADD"/>
    <w:rsid w:val="005F58C9"/>
    <w:rsid w:val="006126A1"/>
    <w:rsid w:val="00612818"/>
    <w:rsid w:val="00615A8D"/>
    <w:rsid w:val="00632F4A"/>
    <w:rsid w:val="00641A38"/>
    <w:rsid w:val="00641F0E"/>
    <w:rsid w:val="00644F77"/>
    <w:rsid w:val="00656F6B"/>
    <w:rsid w:val="006666B1"/>
    <w:rsid w:val="00672CD3"/>
    <w:rsid w:val="00675585"/>
    <w:rsid w:val="00681C76"/>
    <w:rsid w:val="00683625"/>
    <w:rsid w:val="0068636D"/>
    <w:rsid w:val="00687C07"/>
    <w:rsid w:val="006A29A3"/>
    <w:rsid w:val="006A63D8"/>
    <w:rsid w:val="006B18A7"/>
    <w:rsid w:val="006B3E87"/>
    <w:rsid w:val="006B6A53"/>
    <w:rsid w:val="006C5C73"/>
    <w:rsid w:val="006D12E0"/>
    <w:rsid w:val="006D45FF"/>
    <w:rsid w:val="006E2C4B"/>
    <w:rsid w:val="006F0C2E"/>
    <w:rsid w:val="006F1EC8"/>
    <w:rsid w:val="006F3E8E"/>
    <w:rsid w:val="00701A93"/>
    <w:rsid w:val="00704CFE"/>
    <w:rsid w:val="0070547F"/>
    <w:rsid w:val="00705E89"/>
    <w:rsid w:val="00714F38"/>
    <w:rsid w:val="00715C87"/>
    <w:rsid w:val="00715EB5"/>
    <w:rsid w:val="00721AE1"/>
    <w:rsid w:val="007259AA"/>
    <w:rsid w:val="00741DA9"/>
    <w:rsid w:val="00745BA0"/>
    <w:rsid w:val="00756E21"/>
    <w:rsid w:val="007622C0"/>
    <w:rsid w:val="0076246B"/>
    <w:rsid w:val="00763324"/>
    <w:rsid w:val="00765611"/>
    <w:rsid w:val="007668CA"/>
    <w:rsid w:val="00766F07"/>
    <w:rsid w:val="00767468"/>
    <w:rsid w:val="0077502F"/>
    <w:rsid w:val="00776A4C"/>
    <w:rsid w:val="00780345"/>
    <w:rsid w:val="00780DA4"/>
    <w:rsid w:val="00785827"/>
    <w:rsid w:val="00787BCC"/>
    <w:rsid w:val="00790A50"/>
    <w:rsid w:val="00790B4B"/>
    <w:rsid w:val="00791605"/>
    <w:rsid w:val="0079254A"/>
    <w:rsid w:val="007967C3"/>
    <w:rsid w:val="00796D5B"/>
    <w:rsid w:val="007A0931"/>
    <w:rsid w:val="007A0DCD"/>
    <w:rsid w:val="007A35ED"/>
    <w:rsid w:val="007A5D8F"/>
    <w:rsid w:val="007A6F78"/>
    <w:rsid w:val="007B233D"/>
    <w:rsid w:val="007B26C0"/>
    <w:rsid w:val="007B7632"/>
    <w:rsid w:val="007C3561"/>
    <w:rsid w:val="007C5966"/>
    <w:rsid w:val="007C620B"/>
    <w:rsid w:val="007D046F"/>
    <w:rsid w:val="007D317C"/>
    <w:rsid w:val="007D6739"/>
    <w:rsid w:val="007D7A24"/>
    <w:rsid w:val="007D7B13"/>
    <w:rsid w:val="007E0F2D"/>
    <w:rsid w:val="007E7430"/>
    <w:rsid w:val="007F20F8"/>
    <w:rsid w:val="007F7328"/>
    <w:rsid w:val="007F7EDC"/>
    <w:rsid w:val="00820FE4"/>
    <w:rsid w:val="00825367"/>
    <w:rsid w:val="00826C87"/>
    <w:rsid w:val="00833181"/>
    <w:rsid w:val="00847692"/>
    <w:rsid w:val="0085014C"/>
    <w:rsid w:val="008554EB"/>
    <w:rsid w:val="00857D05"/>
    <w:rsid w:val="0086149A"/>
    <w:rsid w:val="00861CA5"/>
    <w:rsid w:val="00865BD1"/>
    <w:rsid w:val="008667FC"/>
    <w:rsid w:val="0086783A"/>
    <w:rsid w:val="0087143E"/>
    <w:rsid w:val="00875925"/>
    <w:rsid w:val="008774EB"/>
    <w:rsid w:val="0088448B"/>
    <w:rsid w:val="0088584A"/>
    <w:rsid w:val="008A176A"/>
    <w:rsid w:val="008A3491"/>
    <w:rsid w:val="008B2D4B"/>
    <w:rsid w:val="008B328C"/>
    <w:rsid w:val="008B5214"/>
    <w:rsid w:val="008C795C"/>
    <w:rsid w:val="008E3BA3"/>
    <w:rsid w:val="008E5716"/>
    <w:rsid w:val="008F42FE"/>
    <w:rsid w:val="008F4C3A"/>
    <w:rsid w:val="008F5106"/>
    <w:rsid w:val="008F5E69"/>
    <w:rsid w:val="00900945"/>
    <w:rsid w:val="00910EE8"/>
    <w:rsid w:val="00911BBF"/>
    <w:rsid w:val="00924743"/>
    <w:rsid w:val="0092715C"/>
    <w:rsid w:val="009422F9"/>
    <w:rsid w:val="00947956"/>
    <w:rsid w:val="0095314F"/>
    <w:rsid w:val="009620F1"/>
    <w:rsid w:val="0097146E"/>
    <w:rsid w:val="009777AB"/>
    <w:rsid w:val="0098171B"/>
    <w:rsid w:val="009860E0"/>
    <w:rsid w:val="00991907"/>
    <w:rsid w:val="009958CE"/>
    <w:rsid w:val="0099654B"/>
    <w:rsid w:val="009B1555"/>
    <w:rsid w:val="009B26BA"/>
    <w:rsid w:val="009C1A9E"/>
    <w:rsid w:val="009D475B"/>
    <w:rsid w:val="009D7432"/>
    <w:rsid w:val="009E2817"/>
    <w:rsid w:val="009F4003"/>
    <w:rsid w:val="009F6F5A"/>
    <w:rsid w:val="00A0126D"/>
    <w:rsid w:val="00A0171A"/>
    <w:rsid w:val="00A019AC"/>
    <w:rsid w:val="00A03BB4"/>
    <w:rsid w:val="00A040C4"/>
    <w:rsid w:val="00A077E7"/>
    <w:rsid w:val="00A14510"/>
    <w:rsid w:val="00A26997"/>
    <w:rsid w:val="00A27EEF"/>
    <w:rsid w:val="00A27F0A"/>
    <w:rsid w:val="00A3332D"/>
    <w:rsid w:val="00A3431A"/>
    <w:rsid w:val="00A37C70"/>
    <w:rsid w:val="00A4263A"/>
    <w:rsid w:val="00A5598C"/>
    <w:rsid w:val="00A569F4"/>
    <w:rsid w:val="00A60B7F"/>
    <w:rsid w:val="00A6334C"/>
    <w:rsid w:val="00A732C5"/>
    <w:rsid w:val="00A74AB4"/>
    <w:rsid w:val="00A8305A"/>
    <w:rsid w:val="00A84134"/>
    <w:rsid w:val="00A8529E"/>
    <w:rsid w:val="00A97603"/>
    <w:rsid w:val="00A97E26"/>
    <w:rsid w:val="00AA0932"/>
    <w:rsid w:val="00AA0B06"/>
    <w:rsid w:val="00AA385E"/>
    <w:rsid w:val="00AB5984"/>
    <w:rsid w:val="00AC3CC7"/>
    <w:rsid w:val="00AC6A80"/>
    <w:rsid w:val="00AC6BD7"/>
    <w:rsid w:val="00AD48C8"/>
    <w:rsid w:val="00AD6B2C"/>
    <w:rsid w:val="00AE62F1"/>
    <w:rsid w:val="00AE7CEF"/>
    <w:rsid w:val="00AF06B3"/>
    <w:rsid w:val="00AF1D4A"/>
    <w:rsid w:val="00AF2243"/>
    <w:rsid w:val="00AF6E62"/>
    <w:rsid w:val="00B11987"/>
    <w:rsid w:val="00B1323D"/>
    <w:rsid w:val="00B14504"/>
    <w:rsid w:val="00B15732"/>
    <w:rsid w:val="00B321D4"/>
    <w:rsid w:val="00B344B0"/>
    <w:rsid w:val="00B421AB"/>
    <w:rsid w:val="00B45F54"/>
    <w:rsid w:val="00B4751C"/>
    <w:rsid w:val="00B50A6F"/>
    <w:rsid w:val="00B5154F"/>
    <w:rsid w:val="00B53DEE"/>
    <w:rsid w:val="00B63305"/>
    <w:rsid w:val="00B643F0"/>
    <w:rsid w:val="00B713D1"/>
    <w:rsid w:val="00B71B3C"/>
    <w:rsid w:val="00B7210B"/>
    <w:rsid w:val="00B7300E"/>
    <w:rsid w:val="00B7615B"/>
    <w:rsid w:val="00B8462C"/>
    <w:rsid w:val="00B8659A"/>
    <w:rsid w:val="00B90986"/>
    <w:rsid w:val="00B926B0"/>
    <w:rsid w:val="00BA13F7"/>
    <w:rsid w:val="00BA25F6"/>
    <w:rsid w:val="00BA393A"/>
    <w:rsid w:val="00BA5A21"/>
    <w:rsid w:val="00BA697E"/>
    <w:rsid w:val="00BD5219"/>
    <w:rsid w:val="00BD5BFC"/>
    <w:rsid w:val="00BD5DF0"/>
    <w:rsid w:val="00BD7839"/>
    <w:rsid w:val="00BE6A2D"/>
    <w:rsid w:val="00BF3834"/>
    <w:rsid w:val="00C05290"/>
    <w:rsid w:val="00C061A9"/>
    <w:rsid w:val="00C11D24"/>
    <w:rsid w:val="00C11EF5"/>
    <w:rsid w:val="00C1320D"/>
    <w:rsid w:val="00C21F26"/>
    <w:rsid w:val="00C27F05"/>
    <w:rsid w:val="00C32EFD"/>
    <w:rsid w:val="00C35D17"/>
    <w:rsid w:val="00C35F5C"/>
    <w:rsid w:val="00C37D6A"/>
    <w:rsid w:val="00C51025"/>
    <w:rsid w:val="00C5131A"/>
    <w:rsid w:val="00C54888"/>
    <w:rsid w:val="00C5639D"/>
    <w:rsid w:val="00C71F14"/>
    <w:rsid w:val="00C7558F"/>
    <w:rsid w:val="00C77C33"/>
    <w:rsid w:val="00C8204D"/>
    <w:rsid w:val="00C85758"/>
    <w:rsid w:val="00CA1CE1"/>
    <w:rsid w:val="00CA2410"/>
    <w:rsid w:val="00CB3B13"/>
    <w:rsid w:val="00CB5F7F"/>
    <w:rsid w:val="00CC79D9"/>
    <w:rsid w:val="00CD1208"/>
    <w:rsid w:val="00CD27C7"/>
    <w:rsid w:val="00CE79D0"/>
    <w:rsid w:val="00CF483A"/>
    <w:rsid w:val="00CF4F38"/>
    <w:rsid w:val="00CF54B3"/>
    <w:rsid w:val="00D04ADA"/>
    <w:rsid w:val="00D164E5"/>
    <w:rsid w:val="00D23EC5"/>
    <w:rsid w:val="00D244C1"/>
    <w:rsid w:val="00D41C1E"/>
    <w:rsid w:val="00D42778"/>
    <w:rsid w:val="00D51360"/>
    <w:rsid w:val="00D52D62"/>
    <w:rsid w:val="00D533BB"/>
    <w:rsid w:val="00D565F9"/>
    <w:rsid w:val="00D62691"/>
    <w:rsid w:val="00D6455C"/>
    <w:rsid w:val="00D655D5"/>
    <w:rsid w:val="00D71213"/>
    <w:rsid w:val="00D765D6"/>
    <w:rsid w:val="00D83215"/>
    <w:rsid w:val="00D9687F"/>
    <w:rsid w:val="00DA094D"/>
    <w:rsid w:val="00DA52B5"/>
    <w:rsid w:val="00DA62CE"/>
    <w:rsid w:val="00DB0800"/>
    <w:rsid w:val="00DB3528"/>
    <w:rsid w:val="00DC12DE"/>
    <w:rsid w:val="00DC1A6C"/>
    <w:rsid w:val="00DC1E4B"/>
    <w:rsid w:val="00DC5CFE"/>
    <w:rsid w:val="00DC7752"/>
    <w:rsid w:val="00DC78E7"/>
    <w:rsid w:val="00DD20E1"/>
    <w:rsid w:val="00DE1312"/>
    <w:rsid w:val="00DE33E2"/>
    <w:rsid w:val="00DE3E12"/>
    <w:rsid w:val="00DF5436"/>
    <w:rsid w:val="00DF7B38"/>
    <w:rsid w:val="00E04A0A"/>
    <w:rsid w:val="00E1143C"/>
    <w:rsid w:val="00E1401A"/>
    <w:rsid w:val="00E170CE"/>
    <w:rsid w:val="00E17928"/>
    <w:rsid w:val="00E250CB"/>
    <w:rsid w:val="00E2576C"/>
    <w:rsid w:val="00E3234A"/>
    <w:rsid w:val="00E330CB"/>
    <w:rsid w:val="00E3376E"/>
    <w:rsid w:val="00E342B4"/>
    <w:rsid w:val="00E36075"/>
    <w:rsid w:val="00E55F24"/>
    <w:rsid w:val="00E579F5"/>
    <w:rsid w:val="00E60BCC"/>
    <w:rsid w:val="00E64AF4"/>
    <w:rsid w:val="00E73EE0"/>
    <w:rsid w:val="00E75056"/>
    <w:rsid w:val="00E7596A"/>
    <w:rsid w:val="00E83EA0"/>
    <w:rsid w:val="00E8475B"/>
    <w:rsid w:val="00E87026"/>
    <w:rsid w:val="00E947EB"/>
    <w:rsid w:val="00EA6704"/>
    <w:rsid w:val="00EB09CC"/>
    <w:rsid w:val="00EC26F2"/>
    <w:rsid w:val="00EC33D3"/>
    <w:rsid w:val="00EC52A0"/>
    <w:rsid w:val="00EC53AE"/>
    <w:rsid w:val="00EC61A8"/>
    <w:rsid w:val="00ED211F"/>
    <w:rsid w:val="00ED760F"/>
    <w:rsid w:val="00EE41DA"/>
    <w:rsid w:val="00EE4A13"/>
    <w:rsid w:val="00EE7E6C"/>
    <w:rsid w:val="00EF35C7"/>
    <w:rsid w:val="00EF515A"/>
    <w:rsid w:val="00F001D2"/>
    <w:rsid w:val="00F02C37"/>
    <w:rsid w:val="00F07FDD"/>
    <w:rsid w:val="00F140E7"/>
    <w:rsid w:val="00F15233"/>
    <w:rsid w:val="00F227A1"/>
    <w:rsid w:val="00F2310A"/>
    <w:rsid w:val="00F24834"/>
    <w:rsid w:val="00F36CB7"/>
    <w:rsid w:val="00F37464"/>
    <w:rsid w:val="00F37B28"/>
    <w:rsid w:val="00F40195"/>
    <w:rsid w:val="00F516B7"/>
    <w:rsid w:val="00F56F4D"/>
    <w:rsid w:val="00F65F5A"/>
    <w:rsid w:val="00F66DAE"/>
    <w:rsid w:val="00F715E8"/>
    <w:rsid w:val="00F72FD5"/>
    <w:rsid w:val="00F762CF"/>
    <w:rsid w:val="00F769A4"/>
    <w:rsid w:val="00F80E38"/>
    <w:rsid w:val="00F8321F"/>
    <w:rsid w:val="00F87FAD"/>
    <w:rsid w:val="00F90302"/>
    <w:rsid w:val="00F91CEA"/>
    <w:rsid w:val="00F9209E"/>
    <w:rsid w:val="00FA4EE5"/>
    <w:rsid w:val="00FA6D5C"/>
    <w:rsid w:val="00FB1F6A"/>
    <w:rsid w:val="00FC199D"/>
    <w:rsid w:val="00FD016D"/>
    <w:rsid w:val="00FD0C7E"/>
    <w:rsid w:val="00FD1126"/>
    <w:rsid w:val="00FF38CC"/>
    <w:rsid w:val="00FF3BF0"/>
    <w:rsid w:val="0520F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F0B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DB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8DB"/>
    <w:pPr>
      <w:keepNext/>
      <w:keepLines/>
      <w:spacing w:before="40"/>
      <w:outlineLvl w:val="1"/>
    </w:pPr>
    <w:rPr>
      <w:rFonts w:eastAsia="Times New Roman"/>
      <w:b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8DB"/>
    <w:pPr>
      <w:keepNext/>
      <w:keepLines/>
      <w:spacing w:before="40"/>
      <w:outlineLvl w:val="2"/>
    </w:pPr>
    <w:rPr>
      <w:rFonts w:eastAsia="Times New Roman"/>
      <w:color w:val="99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48DB"/>
    <w:rPr>
      <w:rFonts w:ascii="Calibri" w:eastAsia="Times New Roman" w:hAnsi="Calibri" w:cs="Times New Roman"/>
      <w:b/>
      <w:spacing w:val="20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2748DB"/>
    <w:rPr>
      <w:rFonts w:ascii="Calibri" w:eastAsia="Times New Roman" w:hAnsi="Calibri" w:cs="Times New Roman"/>
      <w:color w:val="990000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74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8DB"/>
    <w:rPr>
      <w:rFonts w:ascii="Calibri" w:eastAsia="Calibri" w:hAnsi="Calibri" w:cs="Times New Roman"/>
      <w:lang w:val="en-CA"/>
    </w:rPr>
  </w:style>
  <w:style w:type="paragraph" w:styleId="ListParagraph">
    <w:name w:val="List Paragraph"/>
    <w:aliases w:val="Dot pt,F5 List Paragraph,List Paragraph1,No Spacing1,List Paragraph Char Char Char,Indicator Text,Numbered Para 1,HMHB Bullet"/>
    <w:basedOn w:val="Normal"/>
    <w:link w:val="ListParagraphChar"/>
    <w:uiPriority w:val="34"/>
    <w:qFormat/>
    <w:rsid w:val="002748D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748DB"/>
    <w:rPr>
      <w:sz w:val="16"/>
      <w:szCs w:val="16"/>
    </w:rPr>
  </w:style>
  <w:style w:type="table" w:styleId="TableGrid">
    <w:name w:val="Table Grid"/>
    <w:basedOn w:val="TableNormal"/>
    <w:uiPriority w:val="59"/>
    <w:rsid w:val="002748DB"/>
    <w:pPr>
      <w:spacing w:after="0" w:line="240" w:lineRule="auto"/>
    </w:pPr>
    <w:rPr>
      <w:rFonts w:ascii="Calibri" w:eastAsia="Calibri" w:hAnsi="Calibri" w:cs="Times New Roman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HMHB Bullet Char"/>
    <w:link w:val="ListParagraph"/>
    <w:uiPriority w:val="34"/>
    <w:locked/>
    <w:rsid w:val="002748DB"/>
    <w:rPr>
      <w:rFonts w:ascii="Calibri" w:eastAsia="Calibri" w:hAnsi="Calibri" w:cs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8B"/>
    <w:rPr>
      <w:rFonts w:ascii="Tahoma" w:eastAsia="Calibri" w:hAnsi="Tahoma" w:cs="Tahoma"/>
      <w:sz w:val="16"/>
      <w:szCs w:val="16"/>
      <w:lang w:val="en-CA"/>
    </w:rPr>
  </w:style>
  <w:style w:type="paragraph" w:styleId="CommentText">
    <w:name w:val="annotation text"/>
    <w:basedOn w:val="Normal"/>
    <w:link w:val="CommentTextChar"/>
    <w:uiPriority w:val="99"/>
    <w:unhideWhenUsed/>
    <w:rsid w:val="005E3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231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231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5E3231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D2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C7"/>
    <w:rPr>
      <w:rFonts w:ascii="Calibri" w:eastAsia="Calibri" w:hAnsi="Calibri" w:cs="Times New Roman"/>
      <w:lang w:val="en-CA"/>
    </w:rPr>
  </w:style>
  <w:style w:type="character" w:customStyle="1" w:styleId="apple-converted-space">
    <w:name w:val="apple-converted-space"/>
    <w:basedOn w:val="DefaultParagraphFont"/>
    <w:rsid w:val="00E73EE0"/>
  </w:style>
  <w:style w:type="paragraph" w:styleId="NormalWeb">
    <w:name w:val="Normal (Web)"/>
    <w:basedOn w:val="Normal"/>
    <w:uiPriority w:val="99"/>
    <w:unhideWhenUsed/>
    <w:rsid w:val="000D5E0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5B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6A4C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A4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76A4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151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9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DB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8DB"/>
    <w:pPr>
      <w:keepNext/>
      <w:keepLines/>
      <w:spacing w:before="40"/>
      <w:outlineLvl w:val="1"/>
    </w:pPr>
    <w:rPr>
      <w:rFonts w:eastAsia="Times New Roman"/>
      <w:b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8DB"/>
    <w:pPr>
      <w:keepNext/>
      <w:keepLines/>
      <w:spacing w:before="40"/>
      <w:outlineLvl w:val="2"/>
    </w:pPr>
    <w:rPr>
      <w:rFonts w:eastAsia="Times New Roman"/>
      <w:color w:val="99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48DB"/>
    <w:rPr>
      <w:rFonts w:ascii="Calibri" w:eastAsia="Times New Roman" w:hAnsi="Calibri" w:cs="Times New Roman"/>
      <w:b/>
      <w:spacing w:val="20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2748DB"/>
    <w:rPr>
      <w:rFonts w:ascii="Calibri" w:eastAsia="Times New Roman" w:hAnsi="Calibri" w:cs="Times New Roman"/>
      <w:color w:val="990000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74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8DB"/>
    <w:rPr>
      <w:rFonts w:ascii="Calibri" w:eastAsia="Calibri" w:hAnsi="Calibri" w:cs="Times New Roman"/>
      <w:lang w:val="en-CA"/>
    </w:rPr>
  </w:style>
  <w:style w:type="paragraph" w:styleId="ListParagraph">
    <w:name w:val="List Paragraph"/>
    <w:aliases w:val="Dot pt,F5 List Paragraph,List Paragraph1,No Spacing1,List Paragraph Char Char Char,Indicator Text,Numbered Para 1,HMHB Bullet"/>
    <w:basedOn w:val="Normal"/>
    <w:link w:val="ListParagraphChar"/>
    <w:uiPriority w:val="34"/>
    <w:qFormat/>
    <w:rsid w:val="002748D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748DB"/>
    <w:rPr>
      <w:sz w:val="16"/>
      <w:szCs w:val="16"/>
    </w:rPr>
  </w:style>
  <w:style w:type="table" w:styleId="TableGrid">
    <w:name w:val="Table Grid"/>
    <w:basedOn w:val="TableNormal"/>
    <w:uiPriority w:val="59"/>
    <w:rsid w:val="002748DB"/>
    <w:pPr>
      <w:spacing w:after="0" w:line="240" w:lineRule="auto"/>
    </w:pPr>
    <w:rPr>
      <w:rFonts w:ascii="Calibri" w:eastAsia="Calibri" w:hAnsi="Calibri" w:cs="Times New Roman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HMHB Bullet Char"/>
    <w:link w:val="ListParagraph"/>
    <w:uiPriority w:val="34"/>
    <w:locked/>
    <w:rsid w:val="002748DB"/>
    <w:rPr>
      <w:rFonts w:ascii="Calibri" w:eastAsia="Calibri" w:hAnsi="Calibri" w:cs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8B"/>
    <w:rPr>
      <w:rFonts w:ascii="Tahoma" w:eastAsia="Calibri" w:hAnsi="Tahoma" w:cs="Tahoma"/>
      <w:sz w:val="16"/>
      <w:szCs w:val="16"/>
      <w:lang w:val="en-CA"/>
    </w:rPr>
  </w:style>
  <w:style w:type="paragraph" w:styleId="CommentText">
    <w:name w:val="annotation text"/>
    <w:basedOn w:val="Normal"/>
    <w:link w:val="CommentTextChar"/>
    <w:uiPriority w:val="99"/>
    <w:unhideWhenUsed/>
    <w:rsid w:val="005E3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231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231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5E3231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D2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C7"/>
    <w:rPr>
      <w:rFonts w:ascii="Calibri" w:eastAsia="Calibri" w:hAnsi="Calibri" w:cs="Times New Roman"/>
      <w:lang w:val="en-CA"/>
    </w:rPr>
  </w:style>
  <w:style w:type="character" w:customStyle="1" w:styleId="apple-converted-space">
    <w:name w:val="apple-converted-space"/>
    <w:basedOn w:val="DefaultParagraphFont"/>
    <w:rsid w:val="00E73EE0"/>
  </w:style>
  <w:style w:type="paragraph" w:styleId="NormalWeb">
    <w:name w:val="Normal (Web)"/>
    <w:basedOn w:val="Normal"/>
    <w:uiPriority w:val="99"/>
    <w:unhideWhenUsed/>
    <w:rsid w:val="000D5E0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5B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6A4C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A4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76A4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151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5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1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5781-E0D1-1345-851C-2D457E58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1937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FleishmanHillard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FleishmanHillard</dc:creator>
  <cp:lastModifiedBy>Rijuta Pandav</cp:lastModifiedBy>
  <cp:revision>19</cp:revision>
  <cp:lastPrinted>2021-06-02T10:38:00Z</cp:lastPrinted>
  <dcterms:created xsi:type="dcterms:W3CDTF">2021-06-02T10:28:00Z</dcterms:created>
  <dcterms:modified xsi:type="dcterms:W3CDTF">2021-06-08T11:47:00Z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iteId">
    <vt:lpwstr>49618402-6ea3-441d-957d-7df8773fee54</vt:lpwstr>
  </property>
  <property fmtid="{D5CDD505-2E9C-101B-9397-08002B2CF9AE}" pid="4" name="MSIP_Label_2ff753fd-faf2-4608-9b59-553f003adcdf_Owner">
    <vt:lpwstr>klaus.kraemer@dsm.com</vt:lpwstr>
  </property>
  <property fmtid="{D5CDD505-2E9C-101B-9397-08002B2CF9AE}" pid="5" name="MSIP_Label_2ff753fd-faf2-4608-9b59-553f003adcdf_SetDate">
    <vt:lpwstr>2019-10-17T20:47:44.4923477Z</vt:lpwstr>
  </property>
  <property fmtid="{D5CDD505-2E9C-101B-9397-08002B2CF9AE}" pid="6" name="MSIP_Label_2ff753fd-faf2-4608-9b59-553f003adcdf_Name">
    <vt:lpwstr>Public</vt:lpwstr>
  </property>
  <property fmtid="{D5CDD505-2E9C-101B-9397-08002B2CF9AE}" pid="7" name="MSIP_Label_2ff753fd-faf2-4608-9b59-553f003adcdf_Application">
    <vt:lpwstr>Microsoft Azure Information Protection</vt:lpwstr>
  </property>
  <property fmtid="{D5CDD505-2E9C-101B-9397-08002B2CF9AE}" pid="8" name="MSIP_Label_2ff753fd-faf2-4608-9b59-553f003adcdf_ActionId">
    <vt:lpwstr>6ef34530-0858-4e80-af12-30a124008345</vt:lpwstr>
  </property>
  <property fmtid="{D5CDD505-2E9C-101B-9397-08002B2CF9AE}" pid="9" name="MSIP_Label_2ff753fd-faf2-4608-9b59-553f003adcdf_Extended_MSFT_Method">
    <vt:lpwstr>Manual</vt:lpwstr>
  </property>
  <property fmtid="{D5CDD505-2E9C-101B-9397-08002B2CF9AE}" pid="10" name="Sensitivity">
    <vt:lpwstr>Public</vt:lpwstr>
  </property>
</Properties>
</file>